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0E2B" w14:textId="77777777" w:rsidR="005A3671" w:rsidRPr="004D3897" w:rsidRDefault="005A3671">
      <w:pPr>
        <w:jc w:val="center"/>
        <w:outlineLvl w:val="0"/>
        <w:rPr>
          <w:b/>
          <w:bCs/>
          <w:sz w:val="32"/>
          <w:szCs w:val="32"/>
        </w:rPr>
      </w:pPr>
      <w:r w:rsidRPr="004D3897">
        <w:rPr>
          <w:b/>
          <w:bCs/>
          <w:sz w:val="32"/>
          <w:szCs w:val="32"/>
        </w:rPr>
        <w:t>PROCES VERBAL</w:t>
      </w:r>
    </w:p>
    <w:p w14:paraId="569A6F79" w14:textId="77777777" w:rsidR="004A56CD" w:rsidRPr="004D3897" w:rsidRDefault="004A56CD">
      <w:pPr>
        <w:jc w:val="center"/>
        <w:outlineLvl w:val="0"/>
        <w:rPr>
          <w:b/>
          <w:bCs/>
          <w:sz w:val="32"/>
          <w:szCs w:val="32"/>
        </w:rPr>
      </w:pPr>
      <w:proofErr w:type="gramStart"/>
      <w:r w:rsidRPr="004D3897">
        <w:rPr>
          <w:b/>
          <w:bCs/>
          <w:sz w:val="32"/>
          <w:szCs w:val="32"/>
        </w:rPr>
        <w:t>de</w:t>
      </w:r>
      <w:proofErr w:type="gramEnd"/>
    </w:p>
    <w:p w14:paraId="7DB353BD" w14:textId="77777777" w:rsidR="004A56CD" w:rsidRPr="004D3897" w:rsidRDefault="004A56CD">
      <w:pPr>
        <w:jc w:val="center"/>
        <w:rPr>
          <w:b/>
          <w:bCs/>
          <w:sz w:val="32"/>
          <w:szCs w:val="32"/>
        </w:rPr>
      </w:pPr>
      <w:proofErr w:type="gramStart"/>
      <w:r w:rsidRPr="004D3897">
        <w:rPr>
          <w:b/>
          <w:bCs/>
          <w:sz w:val="32"/>
          <w:szCs w:val="32"/>
        </w:rPr>
        <w:t>l’Assemblée</w:t>
      </w:r>
      <w:proofErr w:type="gramEnd"/>
      <w:r w:rsidRPr="004D3897">
        <w:rPr>
          <w:b/>
          <w:bCs/>
          <w:sz w:val="32"/>
          <w:szCs w:val="32"/>
        </w:rPr>
        <w:t xml:space="preserve"> Générale Ordinaire </w:t>
      </w:r>
    </w:p>
    <w:p w14:paraId="63A0713E" w14:textId="77777777" w:rsidR="004A56CD" w:rsidRPr="004D3897" w:rsidRDefault="004A56CD">
      <w:pPr>
        <w:jc w:val="center"/>
        <w:rPr>
          <w:b/>
          <w:bCs/>
          <w:sz w:val="32"/>
          <w:szCs w:val="32"/>
        </w:rPr>
      </w:pPr>
      <w:proofErr w:type="gramStart"/>
      <w:r w:rsidRPr="004D3897">
        <w:rPr>
          <w:b/>
          <w:bCs/>
          <w:sz w:val="32"/>
          <w:szCs w:val="32"/>
        </w:rPr>
        <w:t>de</w:t>
      </w:r>
      <w:proofErr w:type="gramEnd"/>
      <w:r w:rsidRPr="004D3897">
        <w:rPr>
          <w:b/>
          <w:bCs/>
          <w:sz w:val="32"/>
          <w:szCs w:val="32"/>
        </w:rPr>
        <w:t xml:space="preserve"> l’Amicale des Anciens de SIEMENS</w:t>
      </w:r>
      <w:r w:rsidR="00533D63" w:rsidRPr="004D3897">
        <w:rPr>
          <w:b/>
          <w:bCs/>
          <w:sz w:val="32"/>
          <w:szCs w:val="32"/>
        </w:rPr>
        <w:t xml:space="preserve"> (Amicale des A.S.)</w:t>
      </w:r>
    </w:p>
    <w:p w14:paraId="1D2553D5" w14:textId="6E7579A7" w:rsidR="00D71599" w:rsidRDefault="004A56CD" w:rsidP="00CB6FC2">
      <w:pPr>
        <w:jc w:val="center"/>
        <w:rPr>
          <w:b/>
          <w:bCs/>
          <w:sz w:val="32"/>
          <w:szCs w:val="32"/>
        </w:rPr>
      </w:pPr>
      <w:proofErr w:type="gramStart"/>
      <w:r w:rsidRPr="004D3897">
        <w:rPr>
          <w:b/>
          <w:bCs/>
          <w:sz w:val="32"/>
          <w:szCs w:val="32"/>
        </w:rPr>
        <w:t>du</w:t>
      </w:r>
      <w:proofErr w:type="gramEnd"/>
      <w:r w:rsidRPr="004D3897">
        <w:rPr>
          <w:b/>
          <w:bCs/>
          <w:sz w:val="32"/>
          <w:szCs w:val="32"/>
        </w:rPr>
        <w:t xml:space="preserve"> </w:t>
      </w:r>
      <w:r w:rsidR="006260AB">
        <w:rPr>
          <w:b/>
          <w:bCs/>
          <w:sz w:val="32"/>
          <w:szCs w:val="32"/>
        </w:rPr>
        <w:t>20</w:t>
      </w:r>
      <w:r w:rsidR="00AF71CA">
        <w:rPr>
          <w:b/>
          <w:bCs/>
          <w:sz w:val="32"/>
          <w:szCs w:val="32"/>
        </w:rPr>
        <w:t xml:space="preserve"> mai 202</w:t>
      </w:r>
      <w:r w:rsidR="006260AB">
        <w:rPr>
          <w:b/>
          <w:bCs/>
          <w:sz w:val="32"/>
          <w:szCs w:val="32"/>
        </w:rPr>
        <w:t>6</w:t>
      </w:r>
    </w:p>
    <w:p w14:paraId="79633D98" w14:textId="77777777" w:rsidR="00533D63" w:rsidRPr="004D3897" w:rsidRDefault="00533D63" w:rsidP="00B31079">
      <w:pPr>
        <w:rPr>
          <w:b/>
          <w:bCs/>
          <w:sz w:val="32"/>
          <w:szCs w:val="32"/>
        </w:rPr>
      </w:pPr>
    </w:p>
    <w:p w14:paraId="6F3EF7B0" w14:textId="48E581AF" w:rsidR="00D83BC8" w:rsidRDefault="00D83BC8" w:rsidP="00D83BC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="007E64B1">
        <w:rPr>
          <w:sz w:val="28"/>
          <w:szCs w:val="28"/>
        </w:rPr>
        <w:t>20</w:t>
      </w:r>
      <w:r w:rsidR="0072659E">
        <w:rPr>
          <w:sz w:val="28"/>
          <w:szCs w:val="28"/>
        </w:rPr>
        <w:t xml:space="preserve"> mai</w:t>
      </w:r>
      <w:r>
        <w:rPr>
          <w:sz w:val="28"/>
          <w:szCs w:val="28"/>
        </w:rPr>
        <w:t xml:space="preserve"> 202</w:t>
      </w:r>
      <w:r w:rsidR="007E64B1">
        <w:rPr>
          <w:sz w:val="28"/>
          <w:szCs w:val="28"/>
        </w:rPr>
        <w:t>6</w:t>
      </w:r>
      <w:r>
        <w:rPr>
          <w:sz w:val="28"/>
          <w:szCs w:val="28"/>
        </w:rPr>
        <w:t xml:space="preserve"> à 1</w:t>
      </w:r>
      <w:r w:rsidR="00184C8A">
        <w:rPr>
          <w:sz w:val="28"/>
          <w:szCs w:val="28"/>
        </w:rPr>
        <w:t>4</w:t>
      </w:r>
      <w:r>
        <w:rPr>
          <w:sz w:val="28"/>
          <w:szCs w:val="28"/>
        </w:rPr>
        <w:t>h</w:t>
      </w:r>
      <w:r w:rsidR="00184C8A">
        <w:rPr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r w:rsidR="009C7E6B">
        <w:rPr>
          <w:sz w:val="28"/>
          <w:szCs w:val="28"/>
        </w:rPr>
        <w:t xml:space="preserve">au siège de Siemens </w:t>
      </w:r>
      <w:proofErr w:type="spellStart"/>
      <w:r w:rsidR="007E64B1">
        <w:rPr>
          <w:sz w:val="28"/>
          <w:szCs w:val="28"/>
        </w:rPr>
        <w:t>Mobility</w:t>
      </w:r>
      <w:proofErr w:type="spellEnd"/>
      <w:r w:rsidR="00AF71CA">
        <w:rPr>
          <w:sz w:val="28"/>
          <w:szCs w:val="28"/>
        </w:rPr>
        <w:t xml:space="preserve"> </w:t>
      </w:r>
      <w:r w:rsidR="00925B4F">
        <w:rPr>
          <w:sz w:val="28"/>
          <w:szCs w:val="28"/>
        </w:rPr>
        <w:t xml:space="preserve">à </w:t>
      </w:r>
      <w:r w:rsidR="000F7642">
        <w:rPr>
          <w:sz w:val="28"/>
          <w:szCs w:val="28"/>
        </w:rPr>
        <w:t>Châtillon</w:t>
      </w:r>
      <w:r w:rsidR="00925B4F">
        <w:rPr>
          <w:sz w:val="28"/>
          <w:szCs w:val="28"/>
        </w:rPr>
        <w:t xml:space="preserve"> </w:t>
      </w:r>
      <w:r w:rsidR="009C7E6B">
        <w:rPr>
          <w:sz w:val="28"/>
          <w:szCs w:val="28"/>
        </w:rPr>
        <w:t xml:space="preserve">et </w:t>
      </w:r>
      <w:r w:rsidR="004F1058">
        <w:rPr>
          <w:sz w:val="28"/>
          <w:szCs w:val="28"/>
        </w:rPr>
        <w:t xml:space="preserve">également </w:t>
      </w:r>
      <w:r w:rsidR="00925B4F">
        <w:rPr>
          <w:sz w:val="28"/>
          <w:szCs w:val="28"/>
        </w:rPr>
        <w:t>en mode</w:t>
      </w:r>
      <w:r w:rsidR="007802CF">
        <w:rPr>
          <w:sz w:val="28"/>
          <w:szCs w:val="28"/>
        </w:rPr>
        <w:t xml:space="preserve"> de visioconférence</w:t>
      </w:r>
      <w:r>
        <w:rPr>
          <w:sz w:val="28"/>
          <w:szCs w:val="28"/>
        </w:rPr>
        <w:t>, l</w:t>
      </w:r>
      <w:r w:rsidR="004A56CD" w:rsidRPr="004D3897">
        <w:rPr>
          <w:sz w:val="28"/>
          <w:szCs w:val="28"/>
        </w:rPr>
        <w:t>es membres de l'Amicale des Anciens de Siemens se sont réunis en Assemblée Générale Ordinaire sur convo</w:t>
      </w:r>
      <w:r>
        <w:rPr>
          <w:sz w:val="28"/>
          <w:szCs w:val="28"/>
        </w:rPr>
        <w:t>cation du Président</w:t>
      </w:r>
      <w:r w:rsidR="004A56CD" w:rsidRPr="004D3897">
        <w:rPr>
          <w:sz w:val="28"/>
          <w:szCs w:val="28"/>
        </w:rPr>
        <w:t xml:space="preserve">, </w:t>
      </w:r>
      <w:r w:rsidR="00126D70">
        <w:rPr>
          <w:sz w:val="28"/>
          <w:szCs w:val="28"/>
        </w:rPr>
        <w:t>François Gerin</w:t>
      </w:r>
      <w:r w:rsidR="00957271" w:rsidRPr="004D3897">
        <w:rPr>
          <w:sz w:val="28"/>
          <w:szCs w:val="28"/>
        </w:rPr>
        <w:t>,</w:t>
      </w:r>
      <w:r w:rsidR="004A56CD" w:rsidRPr="004D3897">
        <w:rPr>
          <w:sz w:val="28"/>
          <w:szCs w:val="28"/>
        </w:rPr>
        <w:t xml:space="preserve"> </w:t>
      </w:r>
      <w:r>
        <w:rPr>
          <w:sz w:val="28"/>
          <w:szCs w:val="28"/>
        </w:rPr>
        <w:t>envoyée le</w:t>
      </w:r>
      <w:r w:rsidR="00016E02">
        <w:rPr>
          <w:sz w:val="28"/>
          <w:szCs w:val="28"/>
        </w:rPr>
        <w:t xml:space="preserve"> 26 mars </w:t>
      </w:r>
      <w:r>
        <w:rPr>
          <w:sz w:val="28"/>
          <w:szCs w:val="28"/>
        </w:rPr>
        <w:t>202</w:t>
      </w:r>
      <w:r w:rsidR="00B30568">
        <w:rPr>
          <w:sz w:val="28"/>
          <w:szCs w:val="28"/>
        </w:rPr>
        <w:t>6</w:t>
      </w:r>
      <w:r>
        <w:rPr>
          <w:sz w:val="28"/>
          <w:szCs w:val="28"/>
        </w:rPr>
        <w:t xml:space="preserve"> par courrier él</w:t>
      </w:r>
      <w:r w:rsidR="00CC0667">
        <w:rPr>
          <w:sz w:val="28"/>
          <w:szCs w:val="28"/>
        </w:rPr>
        <w:t>e</w:t>
      </w:r>
      <w:r>
        <w:rPr>
          <w:sz w:val="28"/>
          <w:szCs w:val="28"/>
        </w:rPr>
        <w:t>ctronique.</w:t>
      </w:r>
    </w:p>
    <w:p w14:paraId="5DB1045C" w14:textId="77777777" w:rsidR="00CC0667" w:rsidRDefault="00CC0667" w:rsidP="00D83BC8">
      <w:pPr>
        <w:jc w:val="both"/>
        <w:outlineLvl w:val="0"/>
        <w:rPr>
          <w:sz w:val="28"/>
          <w:szCs w:val="28"/>
        </w:rPr>
      </w:pPr>
    </w:p>
    <w:p w14:paraId="6B012D23" w14:textId="11432F4D" w:rsidR="00CC0667" w:rsidRDefault="00CC0667" w:rsidP="00D83BC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La convocation à l’Assemblée Générale et </w:t>
      </w:r>
      <w:r w:rsidR="00396983">
        <w:rPr>
          <w:sz w:val="28"/>
          <w:szCs w:val="28"/>
        </w:rPr>
        <w:t>la présentation support de cette réunion</w:t>
      </w:r>
      <w:r>
        <w:rPr>
          <w:sz w:val="28"/>
          <w:szCs w:val="28"/>
        </w:rPr>
        <w:t xml:space="preserve"> sont joint</w:t>
      </w:r>
      <w:r w:rsidR="00C915BE">
        <w:rPr>
          <w:sz w:val="28"/>
          <w:szCs w:val="28"/>
        </w:rPr>
        <w:t>e</w:t>
      </w:r>
      <w:r>
        <w:rPr>
          <w:sz w:val="28"/>
          <w:szCs w:val="28"/>
        </w:rPr>
        <w:t>s à ce procès-verbal.</w:t>
      </w:r>
    </w:p>
    <w:p w14:paraId="272D9140" w14:textId="77777777" w:rsidR="00D83BC8" w:rsidRDefault="00D83BC8" w:rsidP="00D83BC8">
      <w:pPr>
        <w:jc w:val="both"/>
        <w:outlineLvl w:val="0"/>
        <w:rPr>
          <w:sz w:val="28"/>
          <w:szCs w:val="28"/>
        </w:rPr>
      </w:pPr>
    </w:p>
    <w:p w14:paraId="1A2A0FB5" w14:textId="4D9A914F" w:rsidR="004A56CD" w:rsidRDefault="004F1058" w:rsidP="00D83BC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AA2938">
        <w:rPr>
          <w:sz w:val="28"/>
          <w:szCs w:val="28"/>
        </w:rPr>
        <w:t>4</w:t>
      </w:r>
      <w:r w:rsidR="00184C8A">
        <w:rPr>
          <w:sz w:val="28"/>
          <w:szCs w:val="28"/>
        </w:rPr>
        <w:t xml:space="preserve"> </w:t>
      </w:r>
      <w:r w:rsidR="00D83BC8">
        <w:rPr>
          <w:sz w:val="28"/>
          <w:szCs w:val="28"/>
        </w:rPr>
        <w:t xml:space="preserve">membres ont participé </w:t>
      </w:r>
      <w:r w:rsidR="007259AA">
        <w:rPr>
          <w:sz w:val="28"/>
          <w:szCs w:val="28"/>
        </w:rPr>
        <w:t xml:space="preserve">ainsi </w:t>
      </w:r>
      <w:r w:rsidR="00D83BC8">
        <w:rPr>
          <w:sz w:val="28"/>
          <w:szCs w:val="28"/>
        </w:rPr>
        <w:t>à l’Assemblée Générale</w:t>
      </w:r>
      <w:r w:rsidR="007259AA">
        <w:rPr>
          <w:sz w:val="28"/>
          <w:szCs w:val="28"/>
        </w:rPr>
        <w:t xml:space="preserve">, et </w:t>
      </w:r>
      <w:r w:rsidR="000852B5">
        <w:rPr>
          <w:sz w:val="28"/>
          <w:szCs w:val="28"/>
        </w:rPr>
        <w:t>14</w:t>
      </w:r>
      <w:r w:rsidR="007259AA">
        <w:rPr>
          <w:sz w:val="28"/>
          <w:szCs w:val="28"/>
        </w:rPr>
        <w:t xml:space="preserve"> pouvoirs</w:t>
      </w:r>
      <w:r w:rsidR="00D83BC8">
        <w:rPr>
          <w:sz w:val="28"/>
          <w:szCs w:val="28"/>
        </w:rPr>
        <w:t xml:space="preserve"> ont été reçus, pour un total de </w:t>
      </w:r>
      <w:r w:rsidR="0072659E">
        <w:rPr>
          <w:sz w:val="28"/>
          <w:szCs w:val="28"/>
        </w:rPr>
        <w:t>5</w:t>
      </w:r>
      <w:r w:rsidR="00B15F3D">
        <w:rPr>
          <w:sz w:val="28"/>
          <w:szCs w:val="28"/>
        </w:rPr>
        <w:t>5</w:t>
      </w:r>
      <w:r w:rsidR="0072659E">
        <w:rPr>
          <w:sz w:val="28"/>
          <w:szCs w:val="28"/>
        </w:rPr>
        <w:t xml:space="preserve"> adhérents </w:t>
      </w:r>
      <w:r w:rsidR="00D83BC8">
        <w:rPr>
          <w:sz w:val="28"/>
          <w:szCs w:val="28"/>
        </w:rPr>
        <w:t xml:space="preserve">cotisants </w:t>
      </w:r>
      <w:r w:rsidR="004B24C5">
        <w:rPr>
          <w:sz w:val="28"/>
          <w:szCs w:val="28"/>
        </w:rPr>
        <w:t>au 1</w:t>
      </w:r>
      <w:r w:rsidR="00DF0474">
        <w:rPr>
          <w:sz w:val="28"/>
          <w:szCs w:val="28"/>
        </w:rPr>
        <w:t>3</w:t>
      </w:r>
      <w:r w:rsidR="004B24C5">
        <w:rPr>
          <w:sz w:val="28"/>
          <w:szCs w:val="28"/>
        </w:rPr>
        <w:t xml:space="preserve"> mai 202</w:t>
      </w:r>
      <w:r w:rsidR="00DF0474">
        <w:rPr>
          <w:sz w:val="28"/>
          <w:szCs w:val="28"/>
        </w:rPr>
        <w:t>6</w:t>
      </w:r>
      <w:r w:rsidR="004B24C5">
        <w:rPr>
          <w:sz w:val="28"/>
          <w:szCs w:val="28"/>
        </w:rPr>
        <w:t xml:space="preserve">, </w:t>
      </w:r>
      <w:r w:rsidR="00653182">
        <w:rPr>
          <w:sz w:val="28"/>
          <w:szCs w:val="28"/>
        </w:rPr>
        <w:t>dont</w:t>
      </w:r>
      <w:r w:rsidR="0072659E">
        <w:rPr>
          <w:sz w:val="28"/>
          <w:szCs w:val="28"/>
        </w:rPr>
        <w:t xml:space="preserve"> </w:t>
      </w:r>
      <w:r w:rsidR="00653182">
        <w:rPr>
          <w:sz w:val="28"/>
          <w:szCs w:val="28"/>
        </w:rPr>
        <w:t>8</w:t>
      </w:r>
      <w:r w:rsidR="0072659E">
        <w:rPr>
          <w:sz w:val="28"/>
          <w:szCs w:val="28"/>
        </w:rPr>
        <w:t xml:space="preserve"> nouveaux </w:t>
      </w:r>
      <w:r w:rsidR="00795716">
        <w:rPr>
          <w:sz w:val="28"/>
          <w:szCs w:val="28"/>
        </w:rPr>
        <w:t xml:space="preserve">accueillis gratuitement </w:t>
      </w:r>
      <w:r w:rsidR="004B24C5">
        <w:rPr>
          <w:sz w:val="28"/>
          <w:szCs w:val="28"/>
        </w:rPr>
        <w:t>la première année</w:t>
      </w:r>
      <w:r w:rsidR="00D83BC8">
        <w:rPr>
          <w:sz w:val="28"/>
          <w:szCs w:val="28"/>
        </w:rPr>
        <w:t>.</w:t>
      </w:r>
    </w:p>
    <w:p w14:paraId="5AA942DB" w14:textId="77777777" w:rsidR="00D83BC8" w:rsidRDefault="00D83BC8" w:rsidP="00D83BC8">
      <w:pPr>
        <w:jc w:val="both"/>
        <w:outlineLvl w:val="0"/>
        <w:rPr>
          <w:sz w:val="28"/>
          <w:szCs w:val="28"/>
        </w:rPr>
      </w:pPr>
    </w:p>
    <w:p w14:paraId="2A76BCED" w14:textId="77777777" w:rsidR="00D83BC8" w:rsidRDefault="00D83BC8" w:rsidP="00D83BC8">
      <w:pPr>
        <w:jc w:val="both"/>
        <w:outlineLvl w:val="0"/>
        <w:rPr>
          <w:sz w:val="28"/>
          <w:szCs w:val="28"/>
        </w:rPr>
      </w:pPr>
      <w:r w:rsidRPr="003E1242">
        <w:rPr>
          <w:sz w:val="28"/>
          <w:szCs w:val="28"/>
        </w:rPr>
        <w:t>Le quorum étan</w:t>
      </w:r>
      <w:r w:rsidR="00CC0667" w:rsidRPr="003E1242">
        <w:rPr>
          <w:sz w:val="28"/>
          <w:szCs w:val="28"/>
        </w:rPr>
        <w:t>t</w:t>
      </w:r>
      <w:r w:rsidR="00CC0667">
        <w:rPr>
          <w:sz w:val="28"/>
          <w:szCs w:val="28"/>
        </w:rPr>
        <w:t xml:space="preserve"> atteint, l’Assemblée Générale a pu valider les délibérations.</w:t>
      </w:r>
    </w:p>
    <w:p w14:paraId="2AA49CF9" w14:textId="77777777" w:rsidR="00E514AE" w:rsidRPr="004D3897" w:rsidRDefault="00E514AE" w:rsidP="00D83BC8">
      <w:pPr>
        <w:jc w:val="both"/>
        <w:outlineLvl w:val="0"/>
        <w:rPr>
          <w:sz w:val="28"/>
          <w:szCs w:val="28"/>
        </w:rPr>
      </w:pPr>
    </w:p>
    <w:p w14:paraId="283AA31F" w14:textId="6CDD8CA6" w:rsidR="008241BB" w:rsidRDefault="008241BB">
      <w:pPr>
        <w:tabs>
          <w:tab w:val="left" w:pos="480"/>
          <w:tab w:val="center" w:pos="4560"/>
        </w:tabs>
        <w:rPr>
          <w:sz w:val="28"/>
          <w:szCs w:val="28"/>
        </w:rPr>
      </w:pPr>
    </w:p>
    <w:p w14:paraId="47F85AC9" w14:textId="1607DF7C" w:rsidR="00FB30E4" w:rsidRDefault="00FB30E4" w:rsidP="00FB30E4">
      <w:pPr>
        <w:tabs>
          <w:tab w:val="left" w:pos="480"/>
          <w:tab w:val="left" w:pos="720"/>
          <w:tab w:val="left" w:pos="9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4D3897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Présentation de Siemens </w:t>
      </w:r>
      <w:proofErr w:type="spellStart"/>
      <w:r w:rsidR="00B65D00">
        <w:rPr>
          <w:b/>
          <w:sz w:val="28"/>
          <w:szCs w:val="28"/>
        </w:rPr>
        <w:t>Mobility</w:t>
      </w:r>
      <w:proofErr w:type="spellEnd"/>
    </w:p>
    <w:p w14:paraId="1DBFB1FB" w14:textId="77777777" w:rsidR="00FB30E4" w:rsidRDefault="00FB30E4" w:rsidP="00FB30E4">
      <w:pPr>
        <w:tabs>
          <w:tab w:val="left" w:pos="480"/>
          <w:tab w:val="left" w:pos="720"/>
          <w:tab w:val="left" w:pos="960"/>
        </w:tabs>
        <w:jc w:val="both"/>
        <w:rPr>
          <w:b/>
          <w:sz w:val="28"/>
          <w:szCs w:val="28"/>
        </w:rPr>
      </w:pPr>
    </w:p>
    <w:p w14:paraId="2E0DA7F0" w14:textId="5263AC63" w:rsidR="0021479D" w:rsidRDefault="00B65D00" w:rsidP="00FB30E4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Cécile Roy, </w:t>
      </w:r>
      <w:r w:rsidR="0017424C" w:rsidRPr="00EB4FA3">
        <w:rPr>
          <w:sz w:val="28"/>
          <w:szCs w:val="28"/>
        </w:rPr>
        <w:t>Direct</w:t>
      </w:r>
      <w:r w:rsidR="00CA1658">
        <w:rPr>
          <w:sz w:val="28"/>
          <w:szCs w:val="28"/>
        </w:rPr>
        <w:t>rice</w:t>
      </w:r>
      <w:r w:rsidR="0017424C" w:rsidRPr="00EB4FA3">
        <w:rPr>
          <w:sz w:val="28"/>
          <w:szCs w:val="28"/>
        </w:rPr>
        <w:t xml:space="preserve"> </w:t>
      </w:r>
      <w:r w:rsidR="00CA1658">
        <w:rPr>
          <w:sz w:val="28"/>
          <w:szCs w:val="28"/>
        </w:rPr>
        <w:t xml:space="preserve">de la </w:t>
      </w:r>
      <w:r w:rsidR="00D62E57">
        <w:rPr>
          <w:sz w:val="28"/>
          <w:szCs w:val="28"/>
        </w:rPr>
        <w:t xml:space="preserve">communication </w:t>
      </w:r>
      <w:r w:rsidR="0017424C" w:rsidRPr="00EB4FA3">
        <w:rPr>
          <w:sz w:val="28"/>
          <w:szCs w:val="28"/>
        </w:rPr>
        <w:t xml:space="preserve">de Siemens </w:t>
      </w:r>
      <w:proofErr w:type="spellStart"/>
      <w:r w:rsidR="00831715">
        <w:rPr>
          <w:sz w:val="28"/>
          <w:szCs w:val="28"/>
        </w:rPr>
        <w:t>Mobility</w:t>
      </w:r>
      <w:proofErr w:type="spellEnd"/>
      <w:r w:rsidR="0017424C" w:rsidRPr="00EB4FA3">
        <w:rPr>
          <w:sz w:val="28"/>
          <w:szCs w:val="28"/>
        </w:rPr>
        <w:t xml:space="preserve">, </w:t>
      </w:r>
      <w:r w:rsidR="00FB30E4">
        <w:rPr>
          <w:sz w:val="28"/>
          <w:szCs w:val="28"/>
        </w:rPr>
        <w:t xml:space="preserve">qui nous accueillait </w:t>
      </w:r>
      <w:r w:rsidR="00831715">
        <w:rPr>
          <w:sz w:val="28"/>
          <w:szCs w:val="28"/>
        </w:rPr>
        <w:t>au siège de cette entité</w:t>
      </w:r>
      <w:r w:rsidR="00FB30E4">
        <w:rPr>
          <w:sz w:val="28"/>
          <w:szCs w:val="28"/>
        </w:rPr>
        <w:t xml:space="preserve">, </w:t>
      </w:r>
      <w:r w:rsidR="00587C5D">
        <w:rPr>
          <w:sz w:val="28"/>
          <w:szCs w:val="28"/>
        </w:rPr>
        <w:t xml:space="preserve">a </w:t>
      </w:r>
      <w:r w:rsidR="00FB30E4" w:rsidRPr="00F11A60">
        <w:rPr>
          <w:sz w:val="28"/>
          <w:szCs w:val="28"/>
        </w:rPr>
        <w:t xml:space="preserve">fait une présentation </w:t>
      </w:r>
      <w:r w:rsidR="00587C5D">
        <w:rPr>
          <w:sz w:val="28"/>
          <w:szCs w:val="28"/>
        </w:rPr>
        <w:t>passionnante</w:t>
      </w:r>
      <w:r w:rsidR="00FB30E4" w:rsidRPr="00F11A60">
        <w:rPr>
          <w:sz w:val="28"/>
          <w:szCs w:val="28"/>
        </w:rPr>
        <w:t xml:space="preserve"> sur les axes stratégiques</w:t>
      </w:r>
      <w:r w:rsidR="00F90957">
        <w:rPr>
          <w:sz w:val="28"/>
          <w:szCs w:val="28"/>
        </w:rPr>
        <w:t xml:space="preserve"> </w:t>
      </w:r>
      <w:r w:rsidR="00F932E1">
        <w:rPr>
          <w:sz w:val="28"/>
          <w:szCs w:val="28"/>
        </w:rPr>
        <w:t xml:space="preserve">développés </w:t>
      </w:r>
      <w:r w:rsidR="00587C5D">
        <w:rPr>
          <w:sz w:val="28"/>
          <w:szCs w:val="28"/>
        </w:rPr>
        <w:t xml:space="preserve">par le groupe </w:t>
      </w:r>
      <w:r w:rsidR="00F850D1">
        <w:rPr>
          <w:sz w:val="28"/>
          <w:szCs w:val="28"/>
        </w:rPr>
        <w:t xml:space="preserve">dans </w:t>
      </w:r>
      <w:r w:rsidR="00831715">
        <w:rPr>
          <w:sz w:val="28"/>
          <w:szCs w:val="28"/>
        </w:rPr>
        <w:t>le</w:t>
      </w:r>
      <w:r w:rsidR="00F850D1">
        <w:rPr>
          <w:sz w:val="28"/>
          <w:szCs w:val="28"/>
        </w:rPr>
        <w:t xml:space="preserve"> domaine </w:t>
      </w:r>
      <w:r w:rsidR="008B765F">
        <w:rPr>
          <w:sz w:val="28"/>
          <w:szCs w:val="28"/>
        </w:rPr>
        <w:t>des transports</w:t>
      </w:r>
      <w:r w:rsidR="00220118">
        <w:rPr>
          <w:sz w:val="28"/>
          <w:szCs w:val="28"/>
        </w:rPr>
        <w:t xml:space="preserve"> au niveau mondial</w:t>
      </w:r>
      <w:r w:rsidR="0021479D">
        <w:rPr>
          <w:sz w:val="28"/>
          <w:szCs w:val="28"/>
        </w:rPr>
        <w:t xml:space="preserve">. </w:t>
      </w:r>
    </w:p>
    <w:p w14:paraId="64BB6B38" w14:textId="77777777" w:rsidR="00FB30E4" w:rsidRDefault="00FB30E4" w:rsidP="00FB30E4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</w:p>
    <w:p w14:paraId="543841EA" w14:textId="7E24D4E3" w:rsidR="00BE74B0" w:rsidRDefault="008B765F" w:rsidP="00FB30E4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Elle a </w:t>
      </w:r>
      <w:r w:rsidR="00220118">
        <w:rPr>
          <w:sz w:val="28"/>
          <w:szCs w:val="28"/>
        </w:rPr>
        <w:t xml:space="preserve">ensuite décrit </w:t>
      </w:r>
      <w:r w:rsidR="0000024F">
        <w:rPr>
          <w:sz w:val="28"/>
          <w:szCs w:val="28"/>
        </w:rPr>
        <w:t>l</w:t>
      </w:r>
      <w:r w:rsidR="00220118">
        <w:rPr>
          <w:sz w:val="28"/>
          <w:szCs w:val="28"/>
        </w:rPr>
        <w:t xml:space="preserve">es activités et développements </w:t>
      </w:r>
      <w:r w:rsidR="008F5E54">
        <w:rPr>
          <w:sz w:val="28"/>
          <w:szCs w:val="28"/>
        </w:rPr>
        <w:t xml:space="preserve">de la BU </w:t>
      </w:r>
      <w:r w:rsidR="00220118">
        <w:rPr>
          <w:sz w:val="28"/>
          <w:szCs w:val="28"/>
        </w:rPr>
        <w:t>en France</w:t>
      </w:r>
      <w:r w:rsidR="00E96755">
        <w:rPr>
          <w:sz w:val="28"/>
          <w:szCs w:val="28"/>
        </w:rPr>
        <w:t xml:space="preserve">, </w:t>
      </w:r>
      <w:r w:rsidR="00220118">
        <w:rPr>
          <w:sz w:val="28"/>
          <w:szCs w:val="28"/>
        </w:rPr>
        <w:t xml:space="preserve">que ce soit </w:t>
      </w:r>
      <w:r w:rsidR="009C4E49">
        <w:rPr>
          <w:sz w:val="28"/>
          <w:szCs w:val="28"/>
        </w:rPr>
        <w:t>pour l’équipement des métros et RER en automatismes de contrôle et de commande</w:t>
      </w:r>
      <w:r w:rsidR="00BE74B0">
        <w:rPr>
          <w:sz w:val="28"/>
          <w:szCs w:val="28"/>
        </w:rPr>
        <w:t>, comme en rames</w:t>
      </w:r>
      <w:r w:rsidR="00A3230A">
        <w:rPr>
          <w:sz w:val="28"/>
          <w:szCs w:val="28"/>
        </w:rPr>
        <w:t xml:space="preserve">, </w:t>
      </w:r>
      <w:r w:rsidR="002D2DFC">
        <w:rPr>
          <w:sz w:val="28"/>
          <w:szCs w:val="28"/>
        </w:rPr>
        <w:t xml:space="preserve">ou pour la vente de locomotives </w:t>
      </w:r>
      <w:r w:rsidR="0050176E">
        <w:rPr>
          <w:sz w:val="28"/>
          <w:szCs w:val="28"/>
        </w:rPr>
        <w:t xml:space="preserve">VECTRON, modèle </w:t>
      </w:r>
      <w:r w:rsidR="002D2DFC">
        <w:rPr>
          <w:sz w:val="28"/>
          <w:szCs w:val="28"/>
        </w:rPr>
        <w:t>bientôt homologué</w:t>
      </w:r>
      <w:r w:rsidR="002B19D4">
        <w:rPr>
          <w:sz w:val="28"/>
          <w:szCs w:val="28"/>
        </w:rPr>
        <w:t xml:space="preserve"> </w:t>
      </w:r>
      <w:r w:rsidR="0050176E">
        <w:rPr>
          <w:sz w:val="28"/>
          <w:szCs w:val="28"/>
        </w:rPr>
        <w:t xml:space="preserve">en France </w:t>
      </w:r>
      <w:r w:rsidR="00875229">
        <w:rPr>
          <w:sz w:val="28"/>
          <w:szCs w:val="28"/>
        </w:rPr>
        <w:t xml:space="preserve">et attendu par </w:t>
      </w:r>
      <w:r w:rsidR="008F5E54">
        <w:rPr>
          <w:sz w:val="28"/>
          <w:szCs w:val="28"/>
        </w:rPr>
        <w:t xml:space="preserve">ses clients, et enfin de systèmes de logiciels de gestion </w:t>
      </w:r>
      <w:r w:rsidR="00BE74B0">
        <w:rPr>
          <w:sz w:val="28"/>
          <w:szCs w:val="28"/>
        </w:rPr>
        <w:t xml:space="preserve">des transports </w:t>
      </w:r>
      <w:r w:rsidR="00A3230A">
        <w:rPr>
          <w:sz w:val="28"/>
          <w:szCs w:val="28"/>
        </w:rPr>
        <w:t>ou de l’information associée.</w:t>
      </w:r>
      <w:r w:rsidR="008F5E54">
        <w:rPr>
          <w:sz w:val="28"/>
          <w:szCs w:val="28"/>
        </w:rPr>
        <w:t xml:space="preserve"> </w:t>
      </w:r>
    </w:p>
    <w:p w14:paraId="050D352A" w14:textId="465C345F" w:rsidR="00FB30E4" w:rsidRPr="00B547F0" w:rsidRDefault="00A3230A" w:rsidP="00D642FD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Enfin elle a ra</w:t>
      </w:r>
      <w:r w:rsidR="00D642FD">
        <w:rPr>
          <w:sz w:val="28"/>
          <w:szCs w:val="28"/>
        </w:rPr>
        <w:t xml:space="preserve">ppelé l’important investissement réalisé en France </w:t>
      </w:r>
      <w:r w:rsidR="00FB30E4" w:rsidRPr="00B547F0">
        <w:rPr>
          <w:sz w:val="28"/>
          <w:szCs w:val="28"/>
        </w:rPr>
        <w:t>en R&amp;D et innovatio</w:t>
      </w:r>
      <w:r w:rsidR="00FF2B13">
        <w:rPr>
          <w:sz w:val="28"/>
          <w:szCs w:val="28"/>
        </w:rPr>
        <w:t xml:space="preserve">n, avec un centre mondial de compétences </w:t>
      </w:r>
      <w:r w:rsidR="00190C31">
        <w:rPr>
          <w:sz w:val="28"/>
          <w:szCs w:val="28"/>
        </w:rPr>
        <w:t>pour les automatismes de métros</w:t>
      </w:r>
      <w:r w:rsidR="000C0717">
        <w:rPr>
          <w:sz w:val="28"/>
          <w:szCs w:val="28"/>
        </w:rPr>
        <w:t>.</w:t>
      </w:r>
      <w:r w:rsidR="00FB30E4" w:rsidRPr="00B547F0">
        <w:rPr>
          <w:sz w:val="28"/>
          <w:szCs w:val="28"/>
        </w:rPr>
        <w:t xml:space="preserve"> </w:t>
      </w:r>
    </w:p>
    <w:p w14:paraId="66BD3C5C" w14:textId="77777777" w:rsidR="00FB30E4" w:rsidRPr="00380DFF" w:rsidRDefault="00FB30E4" w:rsidP="00FB30E4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  <w:highlight w:val="yellow"/>
        </w:rPr>
      </w:pPr>
    </w:p>
    <w:p w14:paraId="0E1EE45A" w14:textId="77777777" w:rsidR="00C04173" w:rsidRPr="004D3897" w:rsidRDefault="00C04173" w:rsidP="000A26F0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</w:p>
    <w:p w14:paraId="02628644" w14:textId="74F0D3D9" w:rsidR="00234BE8" w:rsidRPr="0037650C" w:rsidRDefault="0036623A" w:rsidP="0037650C">
      <w:pPr>
        <w:pStyle w:val="Paragraphedeliste"/>
        <w:numPr>
          <w:ilvl w:val="0"/>
          <w:numId w:val="36"/>
        </w:numPr>
        <w:tabs>
          <w:tab w:val="left" w:pos="480"/>
          <w:tab w:val="center" w:pos="45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</w:t>
      </w:r>
      <w:r w:rsidR="00234BE8" w:rsidRPr="0037650C">
        <w:rPr>
          <w:b/>
          <w:bCs/>
          <w:sz w:val="28"/>
          <w:szCs w:val="28"/>
        </w:rPr>
        <w:t>Rapport moral </w:t>
      </w:r>
      <w:r w:rsidR="00DE61C6" w:rsidRPr="0037650C">
        <w:rPr>
          <w:b/>
          <w:bCs/>
          <w:sz w:val="28"/>
          <w:szCs w:val="28"/>
        </w:rPr>
        <w:t xml:space="preserve">(voir </w:t>
      </w:r>
      <w:r w:rsidR="00136F49" w:rsidRPr="0037650C">
        <w:rPr>
          <w:b/>
          <w:bCs/>
          <w:sz w:val="28"/>
          <w:szCs w:val="28"/>
        </w:rPr>
        <w:t>détails en annexe</w:t>
      </w:r>
      <w:r w:rsidR="0037650C">
        <w:rPr>
          <w:b/>
          <w:bCs/>
          <w:sz w:val="28"/>
          <w:szCs w:val="28"/>
        </w:rPr>
        <w:t>, présentés en séance</w:t>
      </w:r>
      <w:r w:rsidR="00136F49" w:rsidRPr="0037650C">
        <w:rPr>
          <w:b/>
          <w:bCs/>
          <w:sz w:val="28"/>
          <w:szCs w:val="28"/>
        </w:rPr>
        <w:t>)</w:t>
      </w:r>
    </w:p>
    <w:p w14:paraId="59D65EA9" w14:textId="77777777" w:rsidR="00981B61" w:rsidRDefault="00981B61" w:rsidP="00981B61">
      <w:pPr>
        <w:tabs>
          <w:tab w:val="left" w:pos="480"/>
          <w:tab w:val="center" w:pos="4560"/>
        </w:tabs>
        <w:rPr>
          <w:b/>
          <w:bCs/>
          <w:sz w:val="28"/>
          <w:szCs w:val="28"/>
        </w:rPr>
      </w:pPr>
    </w:p>
    <w:p w14:paraId="2E7F61E5" w14:textId="4388AC8F" w:rsidR="00A52969" w:rsidRPr="004D3897" w:rsidRDefault="00A52969" w:rsidP="00A52969">
      <w:pPr>
        <w:pStyle w:val="Corpsdetexte"/>
        <w:rPr>
          <w:sz w:val="28"/>
          <w:szCs w:val="28"/>
        </w:rPr>
      </w:pPr>
      <w:r>
        <w:rPr>
          <w:sz w:val="28"/>
          <w:szCs w:val="28"/>
        </w:rPr>
        <w:t xml:space="preserve">La fidélité de nos adhérents dans le renouvellement de leurs adhésions ayant un peu faibli, l’effectif est </w:t>
      </w:r>
      <w:r w:rsidR="00546BA5">
        <w:rPr>
          <w:sz w:val="28"/>
          <w:szCs w:val="28"/>
        </w:rPr>
        <w:t>actuellement</w:t>
      </w:r>
      <w:r>
        <w:rPr>
          <w:sz w:val="28"/>
          <w:szCs w:val="28"/>
        </w:rPr>
        <w:t xml:space="preserve"> stable avec l’arrivée de </w:t>
      </w:r>
      <w:r w:rsidR="00F96680">
        <w:rPr>
          <w:sz w:val="28"/>
          <w:szCs w:val="28"/>
        </w:rPr>
        <w:t>8</w:t>
      </w:r>
      <w:r>
        <w:rPr>
          <w:sz w:val="28"/>
          <w:szCs w:val="28"/>
        </w:rPr>
        <w:t xml:space="preserve"> nouveaux membres. </w:t>
      </w:r>
      <w:r w:rsidR="00EC4C10">
        <w:rPr>
          <w:sz w:val="28"/>
          <w:szCs w:val="28"/>
        </w:rPr>
        <w:t>Mais c</w:t>
      </w:r>
      <w:r w:rsidR="00380DFF">
        <w:rPr>
          <w:sz w:val="28"/>
          <w:szCs w:val="28"/>
        </w:rPr>
        <w:t xml:space="preserve">ette situation est préoccupante, et il </w:t>
      </w:r>
      <w:r>
        <w:rPr>
          <w:sz w:val="28"/>
          <w:szCs w:val="28"/>
        </w:rPr>
        <w:t xml:space="preserve">conviendrait d’augmenter le taux de ces renouvellements, qui est très lié aux activités proposées (voyages, visites et réductions </w:t>
      </w:r>
      <w:r w:rsidR="00C718E1">
        <w:rPr>
          <w:sz w:val="28"/>
          <w:szCs w:val="28"/>
        </w:rPr>
        <w:t>sur l’électroménager Bosch-Siemens).</w:t>
      </w:r>
      <w:r w:rsidR="0067475D">
        <w:rPr>
          <w:sz w:val="28"/>
          <w:szCs w:val="28"/>
        </w:rPr>
        <w:t xml:space="preserve"> Des webinaires sur différents sujets sont également envisagés.</w:t>
      </w:r>
    </w:p>
    <w:p w14:paraId="2564AE20" w14:textId="77777777" w:rsidR="0067475D" w:rsidRDefault="0067475D">
      <w:pPr>
        <w:pStyle w:val="Corpsdetexte"/>
        <w:rPr>
          <w:sz w:val="28"/>
          <w:szCs w:val="28"/>
        </w:rPr>
      </w:pPr>
    </w:p>
    <w:p w14:paraId="1BAA64FC" w14:textId="77777777" w:rsidR="00422EC5" w:rsidRDefault="00C718E1" w:rsidP="00C718E1">
      <w:pPr>
        <w:pStyle w:val="Corpsdetexte"/>
        <w:rPr>
          <w:sz w:val="28"/>
          <w:szCs w:val="28"/>
        </w:rPr>
      </w:pPr>
      <w:r>
        <w:rPr>
          <w:sz w:val="28"/>
          <w:szCs w:val="28"/>
        </w:rPr>
        <w:t xml:space="preserve">Malgré cela l’Amicale a ainsi réussi à planifier des activités détaillées par la Vice-Présidente, Martine Duvert : </w:t>
      </w:r>
    </w:p>
    <w:p w14:paraId="535732BE" w14:textId="14D7F3DC" w:rsidR="00422EC5" w:rsidRDefault="003376AC" w:rsidP="00422EC5">
      <w:pPr>
        <w:pStyle w:val="Corpsdetexte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Le</w:t>
      </w:r>
      <w:r w:rsidR="00422EC5">
        <w:rPr>
          <w:sz w:val="28"/>
          <w:szCs w:val="28"/>
        </w:rPr>
        <w:t xml:space="preserve"> voyage </w:t>
      </w:r>
      <w:r w:rsidR="00D51739">
        <w:rPr>
          <w:sz w:val="28"/>
          <w:szCs w:val="28"/>
        </w:rPr>
        <w:t>annuel</w:t>
      </w:r>
      <w:r w:rsidR="00B25653">
        <w:rPr>
          <w:sz w:val="28"/>
          <w:szCs w:val="28"/>
        </w:rPr>
        <w:t xml:space="preserve">, </w:t>
      </w:r>
      <w:r w:rsidR="006479E9">
        <w:rPr>
          <w:sz w:val="28"/>
          <w:szCs w:val="28"/>
        </w:rPr>
        <w:t xml:space="preserve">« Le vrai cœur de </w:t>
      </w:r>
      <w:r w:rsidR="0011471D">
        <w:rPr>
          <w:sz w:val="28"/>
          <w:szCs w:val="28"/>
        </w:rPr>
        <w:t>Malt</w:t>
      </w:r>
      <w:r w:rsidR="006E62E9">
        <w:rPr>
          <w:sz w:val="28"/>
          <w:szCs w:val="28"/>
        </w:rPr>
        <w:t>e</w:t>
      </w:r>
      <w:r w:rsidR="00B25653">
        <w:rPr>
          <w:sz w:val="28"/>
          <w:szCs w:val="28"/>
        </w:rPr>
        <w:t> »</w:t>
      </w:r>
      <w:r w:rsidR="00422EC5">
        <w:rPr>
          <w:sz w:val="28"/>
          <w:szCs w:val="28"/>
        </w:rPr>
        <w:t xml:space="preserve"> s’est déroulé du </w:t>
      </w:r>
      <w:r w:rsidR="0011471D">
        <w:rPr>
          <w:sz w:val="28"/>
          <w:szCs w:val="28"/>
        </w:rPr>
        <w:t>12</w:t>
      </w:r>
      <w:r w:rsidR="0067475D">
        <w:rPr>
          <w:sz w:val="28"/>
          <w:szCs w:val="28"/>
        </w:rPr>
        <w:t xml:space="preserve"> </w:t>
      </w:r>
      <w:r w:rsidR="00422EC5">
        <w:rPr>
          <w:sz w:val="28"/>
          <w:szCs w:val="28"/>
        </w:rPr>
        <w:t xml:space="preserve">au </w:t>
      </w:r>
      <w:r w:rsidR="0011471D">
        <w:rPr>
          <w:sz w:val="28"/>
          <w:szCs w:val="28"/>
        </w:rPr>
        <w:t>19</w:t>
      </w:r>
      <w:r w:rsidR="00422EC5">
        <w:rPr>
          <w:sz w:val="28"/>
          <w:szCs w:val="28"/>
        </w:rPr>
        <w:t xml:space="preserve"> juin 202</w:t>
      </w:r>
      <w:r w:rsidR="0011471D">
        <w:rPr>
          <w:sz w:val="28"/>
          <w:szCs w:val="28"/>
        </w:rPr>
        <w:t>5</w:t>
      </w:r>
      <w:r w:rsidR="00422EC5">
        <w:rPr>
          <w:sz w:val="28"/>
          <w:szCs w:val="28"/>
        </w:rPr>
        <w:t xml:space="preserve"> à la satisfaction des </w:t>
      </w:r>
      <w:r w:rsidR="0011471D">
        <w:rPr>
          <w:sz w:val="28"/>
          <w:szCs w:val="28"/>
        </w:rPr>
        <w:t xml:space="preserve">31 </w:t>
      </w:r>
      <w:r w:rsidR="00422EC5">
        <w:rPr>
          <w:sz w:val="28"/>
          <w:szCs w:val="28"/>
        </w:rPr>
        <w:t xml:space="preserve">participants. </w:t>
      </w:r>
    </w:p>
    <w:p w14:paraId="5C17EC40" w14:textId="70D38C67" w:rsidR="00D87F3B" w:rsidRPr="00422EC5" w:rsidRDefault="00D87F3B" w:rsidP="00422EC5">
      <w:pPr>
        <w:pStyle w:val="Corpsdetexte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Un voyage a été organisé par </w:t>
      </w:r>
      <w:r w:rsidR="003376AC">
        <w:rPr>
          <w:sz w:val="28"/>
          <w:szCs w:val="28"/>
        </w:rPr>
        <w:t>Daniel Lazzaroni en Savoie du 14 au 16 octobre</w:t>
      </w:r>
      <w:r w:rsidR="00B3111F">
        <w:rPr>
          <w:sz w:val="28"/>
          <w:szCs w:val="28"/>
        </w:rPr>
        <w:t xml:space="preserve"> : 27 membres ont bénéficié d’excellentes conditions </w:t>
      </w:r>
      <w:r w:rsidR="000E2E60">
        <w:rPr>
          <w:sz w:val="28"/>
          <w:szCs w:val="28"/>
        </w:rPr>
        <w:t>pour visiter Annecy et Chambéry et leurs environs.</w:t>
      </w:r>
    </w:p>
    <w:p w14:paraId="519313CF" w14:textId="78534D98" w:rsidR="0067475D" w:rsidRDefault="00422EC5" w:rsidP="0067475D">
      <w:pPr>
        <w:pStyle w:val="Corpsdetexte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20EB">
        <w:rPr>
          <w:sz w:val="28"/>
          <w:szCs w:val="28"/>
        </w:rPr>
        <w:t>8</w:t>
      </w:r>
      <w:r w:rsidR="00C718E1">
        <w:rPr>
          <w:sz w:val="28"/>
          <w:szCs w:val="28"/>
        </w:rPr>
        <w:t xml:space="preserve"> visites </w:t>
      </w:r>
      <w:r>
        <w:rPr>
          <w:sz w:val="28"/>
          <w:szCs w:val="28"/>
        </w:rPr>
        <w:t xml:space="preserve">ont pu être organisées </w:t>
      </w:r>
      <w:r w:rsidR="00C718E1">
        <w:rPr>
          <w:sz w:val="28"/>
          <w:szCs w:val="28"/>
        </w:rPr>
        <w:t xml:space="preserve">en région Ile de France, </w:t>
      </w:r>
      <w:r>
        <w:rPr>
          <w:sz w:val="28"/>
          <w:szCs w:val="28"/>
        </w:rPr>
        <w:t>et des activités ont été préparées</w:t>
      </w:r>
      <w:r w:rsidR="00C718E1">
        <w:rPr>
          <w:sz w:val="28"/>
          <w:szCs w:val="28"/>
        </w:rPr>
        <w:t xml:space="preserve"> en province (</w:t>
      </w:r>
      <w:r w:rsidR="00841BFF">
        <w:rPr>
          <w:sz w:val="28"/>
          <w:szCs w:val="28"/>
        </w:rPr>
        <w:t>région AURA</w:t>
      </w:r>
      <w:r w:rsidR="00C718E1">
        <w:rPr>
          <w:sz w:val="28"/>
          <w:szCs w:val="28"/>
        </w:rPr>
        <w:t>)</w:t>
      </w:r>
      <w:r>
        <w:rPr>
          <w:sz w:val="28"/>
          <w:szCs w:val="28"/>
        </w:rPr>
        <w:t xml:space="preserve"> pour 202</w:t>
      </w:r>
      <w:r w:rsidR="00D92E85">
        <w:rPr>
          <w:sz w:val="28"/>
          <w:szCs w:val="28"/>
        </w:rPr>
        <w:t>5</w:t>
      </w:r>
      <w:r w:rsidR="00841BFF">
        <w:rPr>
          <w:sz w:val="28"/>
          <w:szCs w:val="28"/>
        </w:rPr>
        <w:t>, et PACA en 20</w:t>
      </w:r>
      <w:r w:rsidR="003C6C92">
        <w:rPr>
          <w:sz w:val="28"/>
          <w:szCs w:val="28"/>
        </w:rPr>
        <w:t>26</w:t>
      </w:r>
      <w:r w:rsidR="00C718E1">
        <w:rPr>
          <w:sz w:val="28"/>
          <w:szCs w:val="28"/>
        </w:rPr>
        <w:t xml:space="preserve">. </w:t>
      </w:r>
    </w:p>
    <w:p w14:paraId="571E3727" w14:textId="77777777" w:rsidR="0067475D" w:rsidRDefault="0067475D" w:rsidP="0067475D">
      <w:pPr>
        <w:pStyle w:val="Corpsdetexte"/>
        <w:rPr>
          <w:sz w:val="28"/>
          <w:szCs w:val="28"/>
        </w:rPr>
      </w:pPr>
    </w:p>
    <w:p w14:paraId="291E4D67" w14:textId="77777777" w:rsidR="00981B61" w:rsidRPr="00981B61" w:rsidRDefault="00981B61" w:rsidP="00981B61">
      <w:pPr>
        <w:tabs>
          <w:tab w:val="left" w:pos="480"/>
          <w:tab w:val="center" w:pos="4560"/>
        </w:tabs>
        <w:rPr>
          <w:b/>
          <w:bCs/>
          <w:sz w:val="28"/>
          <w:szCs w:val="28"/>
        </w:rPr>
      </w:pPr>
    </w:p>
    <w:p w14:paraId="02E3E632" w14:textId="2FFE4267" w:rsidR="00533D63" w:rsidRPr="00981B61" w:rsidRDefault="00981B61" w:rsidP="00981B61">
      <w:pPr>
        <w:tabs>
          <w:tab w:val="left" w:pos="480"/>
          <w:tab w:val="left" w:pos="720"/>
          <w:tab w:val="left" w:pos="960"/>
        </w:tabs>
        <w:ind w:left="48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6623A">
        <w:rPr>
          <w:b/>
          <w:bCs/>
          <w:sz w:val="28"/>
          <w:szCs w:val="28"/>
        </w:rPr>
        <w:t xml:space="preserve"> 2. Rapport financier ; a</w:t>
      </w:r>
      <w:r w:rsidR="00533D63" w:rsidRPr="00981B61">
        <w:rPr>
          <w:b/>
          <w:bCs/>
          <w:sz w:val="28"/>
          <w:szCs w:val="28"/>
        </w:rPr>
        <w:t>pprobati</w:t>
      </w:r>
      <w:r w:rsidR="00F97970" w:rsidRPr="00981B61">
        <w:rPr>
          <w:b/>
          <w:bCs/>
          <w:sz w:val="28"/>
          <w:szCs w:val="28"/>
        </w:rPr>
        <w:t>on des comptes de l'exercice 20</w:t>
      </w:r>
      <w:r w:rsidR="00F11A60" w:rsidRPr="00981B61">
        <w:rPr>
          <w:b/>
          <w:bCs/>
          <w:sz w:val="28"/>
          <w:szCs w:val="28"/>
        </w:rPr>
        <w:t>2</w:t>
      </w:r>
      <w:r w:rsidR="00F620EB">
        <w:rPr>
          <w:b/>
          <w:bCs/>
          <w:sz w:val="28"/>
          <w:szCs w:val="28"/>
        </w:rPr>
        <w:t>5</w:t>
      </w:r>
      <w:r w:rsidR="007C2A6D" w:rsidRPr="00981B61">
        <w:rPr>
          <w:b/>
          <w:bCs/>
          <w:sz w:val="28"/>
          <w:szCs w:val="28"/>
        </w:rPr>
        <w:t xml:space="preserve"> </w:t>
      </w:r>
      <w:r w:rsidR="00854AB4" w:rsidRPr="00981B61">
        <w:rPr>
          <w:b/>
          <w:bCs/>
          <w:sz w:val="28"/>
          <w:szCs w:val="28"/>
        </w:rPr>
        <w:t>(voir annexe)</w:t>
      </w:r>
    </w:p>
    <w:p w14:paraId="7C02C0D6" w14:textId="77777777" w:rsidR="00F11A60" w:rsidRPr="004D3897" w:rsidRDefault="00F11A60" w:rsidP="004B5B2E">
      <w:pPr>
        <w:tabs>
          <w:tab w:val="left" w:pos="480"/>
          <w:tab w:val="left" w:pos="720"/>
          <w:tab w:val="left" w:pos="960"/>
        </w:tabs>
        <w:jc w:val="both"/>
        <w:outlineLvl w:val="0"/>
        <w:rPr>
          <w:sz w:val="28"/>
          <w:szCs w:val="28"/>
        </w:rPr>
      </w:pPr>
    </w:p>
    <w:p w14:paraId="10ACC630" w14:textId="3A56ED36" w:rsidR="00533D63" w:rsidRDefault="00533D63" w:rsidP="004B5B2E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  <w:r w:rsidRPr="004D3897">
        <w:rPr>
          <w:sz w:val="28"/>
          <w:szCs w:val="28"/>
        </w:rPr>
        <w:t xml:space="preserve">Le Trésorier, </w:t>
      </w:r>
      <w:r w:rsidR="00854AB4">
        <w:rPr>
          <w:sz w:val="28"/>
          <w:szCs w:val="28"/>
        </w:rPr>
        <w:t>Michel Guyot</w:t>
      </w:r>
      <w:r w:rsidRPr="004D3897">
        <w:rPr>
          <w:sz w:val="28"/>
          <w:szCs w:val="28"/>
        </w:rPr>
        <w:t>, commente le rap</w:t>
      </w:r>
      <w:r w:rsidR="00F97970">
        <w:rPr>
          <w:sz w:val="28"/>
          <w:szCs w:val="28"/>
        </w:rPr>
        <w:t>port financier de l'exercice 202</w:t>
      </w:r>
      <w:r w:rsidR="00F620EB">
        <w:rPr>
          <w:sz w:val="28"/>
          <w:szCs w:val="28"/>
        </w:rPr>
        <w:t>5</w:t>
      </w:r>
      <w:r w:rsidR="007D3E36">
        <w:rPr>
          <w:sz w:val="28"/>
          <w:szCs w:val="28"/>
        </w:rPr>
        <w:t xml:space="preserve">, </w:t>
      </w:r>
      <w:r w:rsidRPr="004D3897">
        <w:rPr>
          <w:sz w:val="28"/>
          <w:szCs w:val="28"/>
        </w:rPr>
        <w:t xml:space="preserve">qui présente un solde </w:t>
      </w:r>
      <w:r w:rsidR="002122B5">
        <w:rPr>
          <w:sz w:val="28"/>
          <w:szCs w:val="28"/>
        </w:rPr>
        <w:t>créditeur</w:t>
      </w:r>
      <w:r w:rsidRPr="004D3897">
        <w:rPr>
          <w:sz w:val="28"/>
          <w:szCs w:val="28"/>
        </w:rPr>
        <w:t xml:space="preserve"> de </w:t>
      </w:r>
      <w:r w:rsidR="0076298D">
        <w:rPr>
          <w:sz w:val="28"/>
          <w:szCs w:val="28"/>
        </w:rPr>
        <w:t>20 700,65</w:t>
      </w:r>
      <w:r w:rsidR="0051274B">
        <w:rPr>
          <w:sz w:val="28"/>
          <w:szCs w:val="28"/>
        </w:rPr>
        <w:t xml:space="preserve"> </w:t>
      </w:r>
      <w:r w:rsidR="00F97970">
        <w:rPr>
          <w:sz w:val="28"/>
          <w:szCs w:val="28"/>
        </w:rPr>
        <w:t xml:space="preserve">€ au 31 </w:t>
      </w:r>
      <w:r w:rsidR="00C00E86">
        <w:rPr>
          <w:sz w:val="28"/>
          <w:szCs w:val="28"/>
        </w:rPr>
        <w:t>d</w:t>
      </w:r>
      <w:r w:rsidR="00F97970">
        <w:rPr>
          <w:sz w:val="28"/>
          <w:szCs w:val="28"/>
        </w:rPr>
        <w:t>écembre 202</w:t>
      </w:r>
      <w:r w:rsidR="00F620EB">
        <w:rPr>
          <w:sz w:val="28"/>
          <w:szCs w:val="28"/>
        </w:rPr>
        <w:t>5</w:t>
      </w:r>
      <w:r w:rsidRPr="004D3897">
        <w:rPr>
          <w:sz w:val="28"/>
          <w:szCs w:val="28"/>
        </w:rPr>
        <w:t>.</w:t>
      </w:r>
    </w:p>
    <w:p w14:paraId="3FC2D9D4" w14:textId="57EAAD07" w:rsidR="00EE66AC" w:rsidRDefault="00EE66AC" w:rsidP="004B5B2E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</w:p>
    <w:p w14:paraId="60FCB903" w14:textId="740EE7DB" w:rsidR="004738B9" w:rsidRPr="004D3897" w:rsidRDefault="004738B9" w:rsidP="004B5B2E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  <w:r w:rsidRPr="00A60AAF">
        <w:rPr>
          <w:b/>
          <w:bCs/>
          <w:sz w:val="28"/>
          <w:szCs w:val="28"/>
        </w:rPr>
        <w:t>NB</w:t>
      </w:r>
      <w:r>
        <w:rPr>
          <w:sz w:val="28"/>
          <w:szCs w:val="28"/>
        </w:rPr>
        <w:t xml:space="preserve"> : </w:t>
      </w:r>
      <w:r w:rsidR="007D0D0A">
        <w:rPr>
          <w:sz w:val="28"/>
          <w:szCs w:val="28"/>
        </w:rPr>
        <w:t xml:space="preserve">la part subventionnée par les AS </w:t>
      </w:r>
      <w:r w:rsidR="0096132C">
        <w:rPr>
          <w:sz w:val="28"/>
          <w:szCs w:val="28"/>
        </w:rPr>
        <w:t>dans les voyages</w:t>
      </w:r>
      <w:r w:rsidR="00422EC5">
        <w:rPr>
          <w:sz w:val="28"/>
          <w:szCs w:val="28"/>
        </w:rPr>
        <w:t xml:space="preserve"> </w:t>
      </w:r>
      <w:r w:rsidR="00370F95">
        <w:rPr>
          <w:sz w:val="28"/>
          <w:szCs w:val="28"/>
        </w:rPr>
        <w:t xml:space="preserve">ou sorties </w:t>
      </w:r>
      <w:r w:rsidR="00422EC5">
        <w:rPr>
          <w:sz w:val="28"/>
          <w:szCs w:val="28"/>
        </w:rPr>
        <w:t>a été mentionnée</w:t>
      </w:r>
      <w:r w:rsidR="0096132C">
        <w:rPr>
          <w:sz w:val="28"/>
          <w:szCs w:val="28"/>
        </w:rPr>
        <w:t>.</w:t>
      </w:r>
    </w:p>
    <w:p w14:paraId="36F29BD1" w14:textId="77777777" w:rsidR="00533D63" w:rsidRPr="004D3897" w:rsidRDefault="00533D63" w:rsidP="004B5B2E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</w:p>
    <w:p w14:paraId="14507CCA" w14:textId="2938A7A9" w:rsidR="00533D63" w:rsidRDefault="00F97970" w:rsidP="004B5B2E">
      <w:pPr>
        <w:tabs>
          <w:tab w:val="left" w:pos="480"/>
          <w:tab w:val="left" w:pos="720"/>
          <w:tab w:val="left" w:pos="960"/>
        </w:tabs>
        <w:jc w:val="both"/>
        <w:rPr>
          <w:b/>
          <w:i/>
          <w:sz w:val="28"/>
          <w:szCs w:val="28"/>
          <w:u w:val="single"/>
        </w:rPr>
      </w:pPr>
      <w:r w:rsidRPr="00F97970">
        <w:rPr>
          <w:b/>
          <w:i/>
          <w:sz w:val="28"/>
          <w:szCs w:val="28"/>
          <w:u w:val="single"/>
        </w:rPr>
        <w:t>Délibération n° 1</w:t>
      </w:r>
      <w:r w:rsidR="00DC4EB2">
        <w:rPr>
          <w:b/>
          <w:i/>
          <w:sz w:val="28"/>
          <w:szCs w:val="28"/>
          <w:u w:val="single"/>
        </w:rPr>
        <w:t>,</w:t>
      </w:r>
      <w:r w:rsidR="00DC4EB2" w:rsidRPr="00DC4EB2">
        <w:rPr>
          <w:b/>
          <w:bCs/>
          <w:i/>
          <w:sz w:val="28"/>
          <w:szCs w:val="28"/>
          <w:u w:val="single"/>
        </w:rPr>
        <w:t xml:space="preserve"> prise à l’unanimité</w:t>
      </w:r>
    </w:p>
    <w:p w14:paraId="6ED01F61" w14:textId="77777777" w:rsidR="00F97970" w:rsidRDefault="00F97970" w:rsidP="004B5B2E">
      <w:pPr>
        <w:tabs>
          <w:tab w:val="left" w:pos="480"/>
          <w:tab w:val="left" w:pos="720"/>
          <w:tab w:val="left" w:pos="960"/>
        </w:tabs>
        <w:jc w:val="both"/>
        <w:rPr>
          <w:b/>
          <w:i/>
          <w:sz w:val="28"/>
          <w:szCs w:val="28"/>
          <w:u w:val="single"/>
        </w:rPr>
      </w:pPr>
    </w:p>
    <w:p w14:paraId="7A1FB4E0" w14:textId="17E5F8DA" w:rsidR="009A7C17" w:rsidRPr="009A7C17" w:rsidRDefault="009A7C17" w:rsidP="009A7C17">
      <w:pPr>
        <w:tabs>
          <w:tab w:val="left" w:pos="480"/>
          <w:tab w:val="left" w:pos="720"/>
          <w:tab w:val="left" w:pos="960"/>
        </w:tabs>
        <w:jc w:val="both"/>
        <w:rPr>
          <w:b/>
          <w:sz w:val="28"/>
          <w:szCs w:val="28"/>
        </w:rPr>
      </w:pPr>
      <w:r w:rsidRPr="009A7C17">
        <w:rPr>
          <w:b/>
          <w:bCs/>
          <w:sz w:val="28"/>
          <w:szCs w:val="28"/>
        </w:rPr>
        <w:t>L’Assemblée Générale approuve les comptes 202</w:t>
      </w:r>
      <w:r w:rsidR="003B1480">
        <w:rPr>
          <w:b/>
          <w:bCs/>
          <w:sz w:val="28"/>
          <w:szCs w:val="28"/>
        </w:rPr>
        <w:t>5</w:t>
      </w:r>
      <w:r w:rsidRPr="009A7C17">
        <w:rPr>
          <w:b/>
          <w:bCs/>
          <w:sz w:val="28"/>
          <w:szCs w:val="28"/>
        </w:rPr>
        <w:t xml:space="preserve"> de l’Amicale des A.S. </w:t>
      </w:r>
    </w:p>
    <w:p w14:paraId="544136E7" w14:textId="3333ECE3" w:rsidR="004B5B2E" w:rsidRPr="00AD420F" w:rsidRDefault="009A7C17" w:rsidP="004B5B2E">
      <w:pPr>
        <w:tabs>
          <w:tab w:val="left" w:pos="480"/>
          <w:tab w:val="left" w:pos="720"/>
          <w:tab w:val="left" w:pos="960"/>
        </w:tabs>
        <w:jc w:val="both"/>
        <w:rPr>
          <w:b/>
          <w:sz w:val="28"/>
          <w:szCs w:val="28"/>
        </w:rPr>
      </w:pPr>
      <w:proofErr w:type="gramStart"/>
      <w:r w:rsidRPr="009A7C17">
        <w:rPr>
          <w:b/>
          <w:bCs/>
          <w:sz w:val="28"/>
          <w:szCs w:val="28"/>
        </w:rPr>
        <w:t>et</w:t>
      </w:r>
      <w:proofErr w:type="gramEnd"/>
      <w:r w:rsidRPr="009A7C17">
        <w:rPr>
          <w:b/>
          <w:bCs/>
          <w:sz w:val="28"/>
          <w:szCs w:val="28"/>
        </w:rPr>
        <w:t xml:space="preserve"> en donne quitus au Conseil d’administration</w:t>
      </w:r>
      <w:r w:rsidR="00234BE8">
        <w:rPr>
          <w:b/>
          <w:sz w:val="28"/>
          <w:szCs w:val="28"/>
        </w:rPr>
        <w:t>.</w:t>
      </w:r>
    </w:p>
    <w:p w14:paraId="69758C4E" w14:textId="77777777" w:rsidR="0067475D" w:rsidRDefault="0067475D" w:rsidP="004B5B2E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</w:p>
    <w:p w14:paraId="38B59A82" w14:textId="77777777" w:rsidR="00896039" w:rsidRPr="004D3897" w:rsidRDefault="00896039" w:rsidP="004B5B2E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</w:p>
    <w:p w14:paraId="30B31086" w14:textId="7DA1F962" w:rsidR="00851064" w:rsidRPr="00851064" w:rsidRDefault="0036623A" w:rsidP="00851064">
      <w:pPr>
        <w:pStyle w:val="Paragraphedeliste"/>
        <w:numPr>
          <w:ilvl w:val="0"/>
          <w:numId w:val="38"/>
        </w:num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4B5B2E" w:rsidRPr="0036623A">
        <w:rPr>
          <w:b/>
          <w:bCs/>
          <w:sz w:val="28"/>
          <w:szCs w:val="28"/>
        </w:rPr>
        <w:t>Cotisa</w:t>
      </w:r>
      <w:r w:rsidR="004413F0" w:rsidRPr="0036623A">
        <w:rPr>
          <w:b/>
          <w:bCs/>
          <w:sz w:val="28"/>
          <w:szCs w:val="28"/>
        </w:rPr>
        <w:t>tion 202</w:t>
      </w:r>
      <w:r w:rsidR="00707118">
        <w:rPr>
          <w:b/>
          <w:bCs/>
          <w:sz w:val="28"/>
          <w:szCs w:val="28"/>
        </w:rPr>
        <w:t>7</w:t>
      </w:r>
      <w:r w:rsidR="004413F0" w:rsidRPr="0036623A">
        <w:rPr>
          <w:b/>
          <w:bCs/>
          <w:sz w:val="28"/>
          <w:szCs w:val="28"/>
        </w:rPr>
        <w:t xml:space="preserve"> </w:t>
      </w:r>
    </w:p>
    <w:p w14:paraId="16FBD5B0" w14:textId="4BAD0626" w:rsidR="009553DF" w:rsidRDefault="009553DF" w:rsidP="009553DF">
      <w:p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</w:p>
    <w:p w14:paraId="549051C2" w14:textId="2D4A46F1" w:rsidR="00B63F02" w:rsidRDefault="009553DF" w:rsidP="009553DF">
      <w:pPr>
        <w:tabs>
          <w:tab w:val="left" w:pos="0"/>
          <w:tab w:val="left" w:pos="480"/>
          <w:tab w:val="left" w:pos="960"/>
        </w:tabs>
        <w:jc w:val="both"/>
        <w:rPr>
          <w:sz w:val="28"/>
          <w:szCs w:val="28"/>
        </w:rPr>
      </w:pPr>
      <w:r w:rsidRPr="0008097C">
        <w:rPr>
          <w:sz w:val="28"/>
          <w:szCs w:val="28"/>
        </w:rPr>
        <w:t>Apr</w:t>
      </w:r>
      <w:r w:rsidR="0008097C">
        <w:rPr>
          <w:sz w:val="28"/>
          <w:szCs w:val="28"/>
        </w:rPr>
        <w:t xml:space="preserve">ès discussion, et en tenant compte de </w:t>
      </w:r>
      <w:r w:rsidR="00422EC5">
        <w:rPr>
          <w:sz w:val="28"/>
          <w:szCs w:val="28"/>
        </w:rPr>
        <w:t xml:space="preserve">l’augmentation </w:t>
      </w:r>
      <w:r w:rsidR="000F69FE">
        <w:rPr>
          <w:sz w:val="28"/>
          <w:szCs w:val="28"/>
        </w:rPr>
        <w:t xml:space="preserve">du montant de la cotisation annuelle à 80 € </w:t>
      </w:r>
      <w:r w:rsidR="00707118">
        <w:rPr>
          <w:sz w:val="28"/>
          <w:szCs w:val="28"/>
        </w:rPr>
        <w:t xml:space="preserve">en 2026, il est </w:t>
      </w:r>
      <w:r w:rsidR="00F5234B">
        <w:rPr>
          <w:sz w:val="28"/>
          <w:szCs w:val="28"/>
        </w:rPr>
        <w:t>décidé</w:t>
      </w:r>
      <w:r w:rsidR="00707118">
        <w:rPr>
          <w:sz w:val="28"/>
          <w:szCs w:val="28"/>
        </w:rPr>
        <w:t xml:space="preserve"> </w:t>
      </w:r>
      <w:r w:rsidR="00F5234B">
        <w:rPr>
          <w:sz w:val="28"/>
          <w:szCs w:val="28"/>
        </w:rPr>
        <w:t xml:space="preserve">de </w:t>
      </w:r>
      <w:r w:rsidR="000F69FE">
        <w:rPr>
          <w:sz w:val="28"/>
          <w:szCs w:val="28"/>
        </w:rPr>
        <w:t>maintenir ce</w:t>
      </w:r>
      <w:r w:rsidR="00707118">
        <w:rPr>
          <w:sz w:val="28"/>
          <w:szCs w:val="28"/>
        </w:rPr>
        <w:t xml:space="preserve"> montant </w:t>
      </w:r>
      <w:r w:rsidR="00F5234B">
        <w:rPr>
          <w:sz w:val="28"/>
          <w:szCs w:val="28"/>
        </w:rPr>
        <w:t xml:space="preserve">pour </w:t>
      </w:r>
      <w:r w:rsidR="001B5622">
        <w:rPr>
          <w:sz w:val="28"/>
          <w:szCs w:val="28"/>
        </w:rPr>
        <w:lastRenderedPageBreak/>
        <w:t>202</w:t>
      </w:r>
      <w:r w:rsidR="00F5234B">
        <w:rPr>
          <w:sz w:val="28"/>
          <w:szCs w:val="28"/>
        </w:rPr>
        <w:t>7</w:t>
      </w:r>
      <w:r w:rsidR="00C7029F">
        <w:rPr>
          <w:sz w:val="28"/>
          <w:szCs w:val="28"/>
        </w:rPr>
        <w:t xml:space="preserve">, </w:t>
      </w:r>
      <w:r w:rsidR="00330452">
        <w:rPr>
          <w:sz w:val="28"/>
          <w:szCs w:val="28"/>
        </w:rPr>
        <w:t xml:space="preserve">en conservant à titre d’accueil des nouveaux membres la gratuité </w:t>
      </w:r>
      <w:r w:rsidR="00B63F02">
        <w:rPr>
          <w:sz w:val="28"/>
          <w:szCs w:val="28"/>
        </w:rPr>
        <w:t>de leur cotisation de première</w:t>
      </w:r>
      <w:r w:rsidR="008A25A4">
        <w:rPr>
          <w:sz w:val="28"/>
          <w:szCs w:val="28"/>
        </w:rPr>
        <w:t xml:space="preserve"> année</w:t>
      </w:r>
      <w:r w:rsidR="00B63F02">
        <w:rPr>
          <w:sz w:val="28"/>
          <w:szCs w:val="28"/>
        </w:rPr>
        <w:t>.</w:t>
      </w:r>
    </w:p>
    <w:p w14:paraId="47D1B094" w14:textId="6026DADC" w:rsidR="009553DF" w:rsidRPr="0008097C" w:rsidRDefault="00B63F02" w:rsidP="009553DF">
      <w:pPr>
        <w:tabs>
          <w:tab w:val="left" w:pos="0"/>
          <w:tab w:val="left" w:pos="480"/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25A4">
        <w:rPr>
          <w:sz w:val="28"/>
          <w:szCs w:val="28"/>
        </w:rPr>
        <w:t>Le bureau</w:t>
      </w:r>
      <w:r w:rsidR="00F5234B">
        <w:rPr>
          <w:sz w:val="28"/>
          <w:szCs w:val="28"/>
        </w:rPr>
        <w:t xml:space="preserve"> se concentr</w:t>
      </w:r>
      <w:r w:rsidR="008A25A4">
        <w:rPr>
          <w:sz w:val="28"/>
          <w:szCs w:val="28"/>
        </w:rPr>
        <w:t>era</w:t>
      </w:r>
      <w:r w:rsidR="00F5234B">
        <w:rPr>
          <w:sz w:val="28"/>
          <w:szCs w:val="28"/>
        </w:rPr>
        <w:t xml:space="preserve"> sur la récupération des abondements </w:t>
      </w:r>
      <w:r w:rsidR="003337C6">
        <w:rPr>
          <w:sz w:val="28"/>
          <w:szCs w:val="28"/>
        </w:rPr>
        <w:t xml:space="preserve">de DI et DI SW en 2025, </w:t>
      </w:r>
      <w:r w:rsidR="008A25A4">
        <w:rPr>
          <w:sz w:val="28"/>
          <w:szCs w:val="28"/>
        </w:rPr>
        <w:t xml:space="preserve">non parvenus sur le compte de l’Amicale </w:t>
      </w:r>
      <w:r w:rsidR="00275A34">
        <w:rPr>
          <w:sz w:val="28"/>
          <w:szCs w:val="28"/>
        </w:rPr>
        <w:t xml:space="preserve">et </w:t>
      </w:r>
      <w:r w:rsidR="003337C6">
        <w:rPr>
          <w:sz w:val="28"/>
          <w:szCs w:val="28"/>
        </w:rPr>
        <w:t>d’un montant total de 3500 €</w:t>
      </w:r>
      <w:r w:rsidR="004868D6">
        <w:rPr>
          <w:sz w:val="28"/>
          <w:szCs w:val="28"/>
        </w:rPr>
        <w:t>.</w:t>
      </w:r>
    </w:p>
    <w:p w14:paraId="1E069AEF" w14:textId="77777777" w:rsidR="004413F0" w:rsidRPr="004413F0" w:rsidRDefault="004413F0" w:rsidP="004B5B2E">
      <w:pPr>
        <w:tabs>
          <w:tab w:val="left" w:pos="0"/>
          <w:tab w:val="left" w:pos="480"/>
          <w:tab w:val="left" w:pos="960"/>
        </w:tabs>
        <w:jc w:val="both"/>
        <w:rPr>
          <w:b/>
          <w:bCs/>
          <w:i/>
          <w:sz w:val="28"/>
          <w:szCs w:val="28"/>
          <w:u w:val="single"/>
        </w:rPr>
      </w:pPr>
    </w:p>
    <w:p w14:paraId="7E72898E" w14:textId="4A0BBB7A" w:rsidR="004413F0" w:rsidRDefault="004413F0" w:rsidP="004B5B2E">
      <w:pPr>
        <w:tabs>
          <w:tab w:val="left" w:pos="0"/>
          <w:tab w:val="left" w:pos="480"/>
          <w:tab w:val="left" w:pos="960"/>
        </w:tabs>
        <w:jc w:val="both"/>
        <w:rPr>
          <w:b/>
          <w:bCs/>
          <w:i/>
          <w:sz w:val="28"/>
          <w:szCs w:val="28"/>
          <w:u w:val="single"/>
        </w:rPr>
      </w:pPr>
      <w:r w:rsidRPr="004413F0">
        <w:rPr>
          <w:b/>
          <w:bCs/>
          <w:i/>
          <w:sz w:val="28"/>
          <w:szCs w:val="28"/>
          <w:u w:val="single"/>
        </w:rPr>
        <w:t>Délibération n° 2</w:t>
      </w:r>
      <w:r w:rsidR="00410176">
        <w:rPr>
          <w:b/>
          <w:bCs/>
          <w:i/>
          <w:sz w:val="28"/>
          <w:szCs w:val="28"/>
          <w:u w:val="single"/>
        </w:rPr>
        <w:t xml:space="preserve">, </w:t>
      </w:r>
      <w:r w:rsidR="00410176" w:rsidRPr="00DC4EB2">
        <w:rPr>
          <w:b/>
          <w:bCs/>
          <w:i/>
          <w:sz w:val="28"/>
          <w:szCs w:val="28"/>
          <w:u w:val="single"/>
        </w:rPr>
        <w:t>prise à l’unanimité</w:t>
      </w:r>
    </w:p>
    <w:p w14:paraId="0B13F869" w14:textId="77777777" w:rsidR="004413F0" w:rsidRDefault="004413F0" w:rsidP="004B5B2E">
      <w:pPr>
        <w:tabs>
          <w:tab w:val="left" w:pos="0"/>
          <w:tab w:val="left" w:pos="480"/>
          <w:tab w:val="left" w:pos="960"/>
        </w:tabs>
        <w:jc w:val="both"/>
        <w:rPr>
          <w:b/>
          <w:bCs/>
          <w:i/>
          <w:sz w:val="28"/>
          <w:szCs w:val="28"/>
          <w:u w:val="single"/>
        </w:rPr>
      </w:pPr>
    </w:p>
    <w:p w14:paraId="46D2EBD9" w14:textId="5EAF3A94" w:rsidR="00275A34" w:rsidRDefault="00275A34" w:rsidP="00275A34">
      <w:p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  <w:u w:val="single"/>
        </w:rPr>
      </w:pPr>
      <w:r w:rsidRPr="00275A34">
        <w:rPr>
          <w:b/>
          <w:bCs/>
          <w:sz w:val="28"/>
          <w:szCs w:val="28"/>
        </w:rPr>
        <w:t>Pour favoriser l’adhésion des nouveaux Membres de l’Amicale, ceux-ci continueront de bénéficier de l’exonération de la cotisation annuelle de la première année de l’adhésion, soit 80 € en 2027.</w:t>
      </w:r>
    </w:p>
    <w:p w14:paraId="5A2BF8A0" w14:textId="77777777" w:rsidR="00275A34" w:rsidRPr="00275A34" w:rsidRDefault="00275A34" w:rsidP="00275A34">
      <w:p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</w:p>
    <w:p w14:paraId="24AECE75" w14:textId="77777777" w:rsidR="00275A34" w:rsidRDefault="00275A34" w:rsidP="00275A34">
      <w:p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  <w:r w:rsidRPr="00275A34">
        <w:rPr>
          <w:b/>
          <w:bCs/>
          <w:sz w:val="28"/>
          <w:szCs w:val="28"/>
        </w:rPr>
        <w:t>A cette exception près, il est rappelé que seuls les adhérents à jour de cotisation peuvent participer aux activités proposées, notamment sorties, voyages et Assemblée Générale.</w:t>
      </w:r>
    </w:p>
    <w:p w14:paraId="0F866C66" w14:textId="77777777" w:rsidR="00851064" w:rsidRDefault="00851064" w:rsidP="00275A34">
      <w:p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</w:p>
    <w:p w14:paraId="4313B394" w14:textId="77777777" w:rsidR="00054215" w:rsidRDefault="00054215" w:rsidP="00275A34">
      <w:p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</w:p>
    <w:p w14:paraId="452BA21E" w14:textId="6AB72CE9" w:rsidR="00D805F4" w:rsidRPr="00D805F4" w:rsidRDefault="00D805F4" w:rsidP="00D805F4">
      <w:pPr>
        <w:tabs>
          <w:tab w:val="left" w:pos="0"/>
          <w:tab w:val="left" w:pos="480"/>
          <w:tab w:val="left" w:pos="174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51064">
        <w:rPr>
          <w:b/>
          <w:bCs/>
          <w:sz w:val="28"/>
          <w:szCs w:val="28"/>
        </w:rPr>
        <w:t xml:space="preserve">3.3. </w:t>
      </w:r>
      <w:r w:rsidRPr="00D805F4">
        <w:rPr>
          <w:b/>
          <w:bCs/>
          <w:sz w:val="28"/>
          <w:szCs w:val="28"/>
        </w:rPr>
        <w:t>Remplacement d’un administrateur</w:t>
      </w:r>
    </w:p>
    <w:p w14:paraId="556DFBD3" w14:textId="4E7E0C31" w:rsidR="00490E10" w:rsidRDefault="00D805F4" w:rsidP="00D805F4">
      <w:pPr>
        <w:tabs>
          <w:tab w:val="left" w:pos="0"/>
          <w:tab w:val="left" w:pos="480"/>
          <w:tab w:val="left" w:pos="1747"/>
        </w:tabs>
        <w:jc w:val="both"/>
        <w:rPr>
          <w:sz w:val="28"/>
          <w:szCs w:val="28"/>
        </w:rPr>
      </w:pPr>
      <w:r w:rsidRPr="00D805F4">
        <w:rPr>
          <w:b/>
          <w:bCs/>
          <w:sz w:val="28"/>
          <w:szCs w:val="28"/>
        </w:rPr>
        <w:tab/>
      </w:r>
      <w:r w:rsidRPr="00D805F4">
        <w:rPr>
          <w:sz w:val="28"/>
          <w:szCs w:val="28"/>
        </w:rPr>
        <w:t>Pierre Millischer, administrateur du CA de l’Amicale, a démissionné de sa fonction pour raison de santé ; Marc de Volder, membre de l’Amicale, a accepté de le remplacer pour la durée restante de son mandat, soit jusqu’à l’AGO statuant sur les comptes 2026 de l’association.</w:t>
      </w:r>
    </w:p>
    <w:p w14:paraId="377D80D7" w14:textId="77777777" w:rsidR="0001194A" w:rsidRDefault="0001194A" w:rsidP="00D805F4">
      <w:pPr>
        <w:tabs>
          <w:tab w:val="left" w:pos="0"/>
          <w:tab w:val="left" w:pos="480"/>
          <w:tab w:val="left" w:pos="1747"/>
        </w:tabs>
        <w:jc w:val="both"/>
        <w:rPr>
          <w:sz w:val="28"/>
          <w:szCs w:val="28"/>
        </w:rPr>
      </w:pPr>
    </w:p>
    <w:p w14:paraId="572C6FE2" w14:textId="3669F1B1" w:rsidR="00DA2CE0" w:rsidRDefault="0001194A" w:rsidP="00424C4B">
      <w:pPr>
        <w:tabs>
          <w:tab w:val="left" w:pos="0"/>
          <w:tab w:val="left" w:pos="480"/>
          <w:tab w:val="left" w:pos="1747"/>
        </w:tabs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>A noter que la fonction de webmaster</w:t>
      </w:r>
      <w:r w:rsidR="008E1EF9">
        <w:rPr>
          <w:sz w:val="28"/>
          <w:szCs w:val="28"/>
        </w:rPr>
        <w:t xml:space="preserve"> occupée par Pierre Millischer </w:t>
      </w:r>
      <w:r w:rsidR="00A82B3C">
        <w:rPr>
          <w:sz w:val="28"/>
          <w:szCs w:val="28"/>
        </w:rPr>
        <w:t xml:space="preserve">a été reprise par Annie Yoldjian, que nous remercions </w:t>
      </w:r>
      <w:r w:rsidR="00750398">
        <w:rPr>
          <w:sz w:val="28"/>
          <w:szCs w:val="28"/>
        </w:rPr>
        <w:t>pour cela</w:t>
      </w:r>
      <w:r w:rsidR="001C7C69">
        <w:rPr>
          <w:sz w:val="28"/>
          <w:szCs w:val="28"/>
        </w:rPr>
        <w:t xml:space="preserve"> ; Marc de Volder assurera d’autres </w:t>
      </w:r>
      <w:r w:rsidR="009A1E79">
        <w:rPr>
          <w:sz w:val="28"/>
          <w:szCs w:val="28"/>
        </w:rPr>
        <w:t>fonctions</w:t>
      </w:r>
      <w:r w:rsidR="00591106">
        <w:rPr>
          <w:sz w:val="28"/>
          <w:szCs w:val="28"/>
        </w:rPr>
        <w:t>,</w:t>
      </w:r>
      <w:r w:rsidR="009A1E79">
        <w:rPr>
          <w:sz w:val="28"/>
          <w:szCs w:val="28"/>
        </w:rPr>
        <w:t xml:space="preserve"> </w:t>
      </w:r>
      <w:r w:rsidR="009A1E79" w:rsidRPr="000A3780">
        <w:rPr>
          <w:sz w:val="28"/>
          <w:szCs w:val="28"/>
        </w:rPr>
        <w:t>notamment</w:t>
      </w:r>
      <w:r w:rsidR="00A9214D" w:rsidRPr="000A3780">
        <w:rPr>
          <w:sz w:val="28"/>
          <w:szCs w:val="28"/>
        </w:rPr>
        <w:t xml:space="preserve"> </w:t>
      </w:r>
      <w:r w:rsidR="00424C4B" w:rsidRPr="000A3780">
        <w:rPr>
          <w:color w:val="212121"/>
          <w:sz w:val="28"/>
          <w:szCs w:val="28"/>
        </w:rPr>
        <w:t>chargé du développement des relations avec Siemens</w:t>
      </w:r>
      <w:r w:rsidR="000A3780">
        <w:rPr>
          <w:color w:val="212121"/>
          <w:sz w:val="28"/>
          <w:szCs w:val="28"/>
        </w:rPr>
        <w:t>.</w:t>
      </w:r>
    </w:p>
    <w:p w14:paraId="0BDB9C5F" w14:textId="77777777" w:rsidR="000A3780" w:rsidRPr="000A3780" w:rsidRDefault="000A3780" w:rsidP="00424C4B">
      <w:pPr>
        <w:tabs>
          <w:tab w:val="left" w:pos="0"/>
          <w:tab w:val="left" w:pos="480"/>
          <w:tab w:val="left" w:pos="1747"/>
        </w:tabs>
        <w:jc w:val="both"/>
        <w:rPr>
          <w:b/>
          <w:bCs/>
          <w:sz w:val="28"/>
          <w:szCs w:val="28"/>
        </w:rPr>
      </w:pPr>
    </w:p>
    <w:p w14:paraId="4B2892B2" w14:textId="09D82B71" w:rsidR="00D36D20" w:rsidRDefault="00D36D20" w:rsidP="00D36D20">
      <w:pPr>
        <w:tabs>
          <w:tab w:val="left" w:pos="0"/>
          <w:tab w:val="left" w:pos="480"/>
          <w:tab w:val="left" w:pos="960"/>
        </w:tabs>
        <w:jc w:val="both"/>
        <w:rPr>
          <w:b/>
          <w:bCs/>
          <w:i/>
          <w:sz w:val="28"/>
          <w:szCs w:val="28"/>
          <w:u w:val="single"/>
        </w:rPr>
      </w:pPr>
      <w:r w:rsidRPr="004413F0">
        <w:rPr>
          <w:b/>
          <w:bCs/>
          <w:i/>
          <w:sz w:val="28"/>
          <w:szCs w:val="28"/>
          <w:u w:val="single"/>
        </w:rPr>
        <w:t xml:space="preserve">Délibération n° </w:t>
      </w:r>
      <w:r>
        <w:rPr>
          <w:b/>
          <w:bCs/>
          <w:i/>
          <w:sz w:val="28"/>
          <w:szCs w:val="28"/>
          <w:u w:val="single"/>
        </w:rPr>
        <w:t xml:space="preserve">3, </w:t>
      </w:r>
      <w:r w:rsidRPr="00DC4EB2">
        <w:rPr>
          <w:b/>
          <w:bCs/>
          <w:i/>
          <w:sz w:val="28"/>
          <w:szCs w:val="28"/>
          <w:u w:val="single"/>
        </w:rPr>
        <w:t>prise à l’unanimité</w:t>
      </w:r>
    </w:p>
    <w:p w14:paraId="5EFD76B4" w14:textId="77777777" w:rsidR="001D26B5" w:rsidRDefault="001D26B5" w:rsidP="00D36D20">
      <w:pPr>
        <w:tabs>
          <w:tab w:val="left" w:pos="0"/>
          <w:tab w:val="left" w:pos="480"/>
          <w:tab w:val="left" w:pos="960"/>
        </w:tabs>
        <w:jc w:val="both"/>
        <w:rPr>
          <w:b/>
          <w:bCs/>
          <w:i/>
          <w:sz w:val="28"/>
          <w:szCs w:val="28"/>
          <w:u w:val="single"/>
        </w:rPr>
      </w:pPr>
    </w:p>
    <w:p w14:paraId="71DB41C9" w14:textId="7E7B5C6F" w:rsidR="00D805F4" w:rsidRPr="001D26B5" w:rsidRDefault="001D26B5" w:rsidP="00D36D20">
      <w:pPr>
        <w:tabs>
          <w:tab w:val="left" w:pos="0"/>
          <w:tab w:val="left" w:pos="480"/>
          <w:tab w:val="left" w:pos="960"/>
        </w:tabs>
        <w:jc w:val="both"/>
        <w:rPr>
          <w:b/>
          <w:bCs/>
          <w:iCs/>
          <w:sz w:val="28"/>
          <w:szCs w:val="28"/>
        </w:rPr>
      </w:pPr>
      <w:r w:rsidRPr="001D26B5">
        <w:rPr>
          <w:b/>
          <w:bCs/>
          <w:iCs/>
          <w:sz w:val="28"/>
          <w:szCs w:val="28"/>
        </w:rPr>
        <w:t>L’Assemblée Générale approuve le remplacement de Pierre Millischer, administrateur démissionnaire, par Marc de Volder pour la durée restante de son mandat.</w:t>
      </w:r>
    </w:p>
    <w:p w14:paraId="4B7F445C" w14:textId="77777777" w:rsidR="00DE3E98" w:rsidRDefault="00DE3E98" w:rsidP="004B5B2E">
      <w:p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</w:p>
    <w:p w14:paraId="6C52644E" w14:textId="77777777" w:rsidR="00054215" w:rsidRDefault="00054215" w:rsidP="004B5B2E">
      <w:p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</w:p>
    <w:p w14:paraId="6721A1EA" w14:textId="3BDC4057" w:rsidR="0036623A" w:rsidRDefault="0036623A" w:rsidP="00DA2CE0">
      <w:pPr>
        <w:pStyle w:val="Paragraphedeliste"/>
        <w:numPr>
          <w:ilvl w:val="0"/>
          <w:numId w:val="36"/>
        </w:num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36623A">
        <w:rPr>
          <w:b/>
          <w:bCs/>
          <w:sz w:val="28"/>
          <w:szCs w:val="28"/>
        </w:rPr>
        <w:t>Projets d’activités et voyages 202</w:t>
      </w:r>
      <w:r w:rsidR="001D26B5">
        <w:rPr>
          <w:b/>
          <w:bCs/>
          <w:sz w:val="28"/>
          <w:szCs w:val="28"/>
        </w:rPr>
        <w:t>6</w:t>
      </w:r>
      <w:r w:rsidRPr="0036623A">
        <w:rPr>
          <w:b/>
          <w:bCs/>
          <w:sz w:val="28"/>
          <w:szCs w:val="28"/>
        </w:rPr>
        <w:t xml:space="preserve"> (</w:t>
      </w:r>
      <w:r w:rsidR="00167A64">
        <w:rPr>
          <w:b/>
          <w:bCs/>
          <w:sz w:val="28"/>
          <w:szCs w:val="28"/>
        </w:rPr>
        <w:t>« </w:t>
      </w:r>
      <w:r w:rsidR="002235E1">
        <w:rPr>
          <w:b/>
          <w:bCs/>
          <w:sz w:val="28"/>
          <w:szCs w:val="28"/>
        </w:rPr>
        <w:t>La Slové</w:t>
      </w:r>
      <w:r w:rsidR="00A1453B">
        <w:rPr>
          <w:b/>
          <w:bCs/>
          <w:sz w:val="28"/>
          <w:szCs w:val="28"/>
        </w:rPr>
        <w:t>nie culturelle</w:t>
      </w:r>
      <w:r w:rsidR="00167A64">
        <w:rPr>
          <w:b/>
          <w:bCs/>
          <w:sz w:val="28"/>
          <w:szCs w:val="28"/>
        </w:rPr>
        <w:t xml:space="preserve"> » et </w:t>
      </w:r>
      <w:r w:rsidR="005A133F">
        <w:rPr>
          <w:b/>
          <w:bCs/>
          <w:sz w:val="28"/>
          <w:szCs w:val="28"/>
        </w:rPr>
        <w:t>« </w:t>
      </w:r>
      <w:r w:rsidR="00A1453B">
        <w:rPr>
          <w:b/>
          <w:bCs/>
          <w:sz w:val="28"/>
          <w:szCs w:val="28"/>
        </w:rPr>
        <w:t>Metz</w:t>
      </w:r>
      <w:r w:rsidR="005A133F">
        <w:rPr>
          <w:b/>
          <w:bCs/>
          <w:sz w:val="28"/>
          <w:szCs w:val="28"/>
        </w:rPr>
        <w:t xml:space="preserve"> et alentours »</w:t>
      </w:r>
      <w:r w:rsidRPr="0036623A">
        <w:rPr>
          <w:b/>
          <w:bCs/>
          <w:sz w:val="28"/>
          <w:szCs w:val="28"/>
        </w:rPr>
        <w:t xml:space="preserve">) </w:t>
      </w:r>
    </w:p>
    <w:p w14:paraId="63B66BE3" w14:textId="77777777" w:rsidR="00881044" w:rsidRDefault="00881044" w:rsidP="00881044">
      <w:pPr>
        <w:pStyle w:val="Paragraphedeliste"/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</w:p>
    <w:p w14:paraId="0CB2E9C5" w14:textId="74BAA58D" w:rsidR="0036623A" w:rsidRDefault="0036623A" w:rsidP="0036623A">
      <w:pPr>
        <w:pStyle w:val="Corpsdetexte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La Vice-Présidente, Martine Duvert, présente les visites actuellement prévues et listées </w:t>
      </w:r>
      <w:r w:rsidR="00D24480">
        <w:rPr>
          <w:sz w:val="28"/>
          <w:szCs w:val="28"/>
        </w:rPr>
        <w:t xml:space="preserve">dans </w:t>
      </w:r>
      <w:r w:rsidR="004C52C0">
        <w:rPr>
          <w:sz w:val="28"/>
          <w:szCs w:val="28"/>
        </w:rPr>
        <w:t>les transparents</w:t>
      </w:r>
      <w:r w:rsidR="002822B1">
        <w:rPr>
          <w:sz w:val="28"/>
          <w:szCs w:val="28"/>
        </w:rPr>
        <w:t xml:space="preserve">, ainsi que le voyage devant se dérouler du </w:t>
      </w:r>
      <w:r w:rsidR="004C52C0">
        <w:rPr>
          <w:sz w:val="28"/>
          <w:szCs w:val="28"/>
        </w:rPr>
        <w:t>1</w:t>
      </w:r>
      <w:r w:rsidR="00CB634C">
        <w:rPr>
          <w:sz w:val="28"/>
          <w:szCs w:val="28"/>
        </w:rPr>
        <w:t>1</w:t>
      </w:r>
      <w:r w:rsidR="002822B1">
        <w:rPr>
          <w:sz w:val="28"/>
          <w:szCs w:val="28"/>
        </w:rPr>
        <w:t xml:space="preserve"> au 1</w:t>
      </w:r>
      <w:r w:rsidR="00CB634C">
        <w:rPr>
          <w:sz w:val="28"/>
          <w:szCs w:val="28"/>
        </w:rPr>
        <w:t>8</w:t>
      </w:r>
      <w:r w:rsidR="002822B1">
        <w:rPr>
          <w:sz w:val="28"/>
          <w:szCs w:val="28"/>
        </w:rPr>
        <w:t xml:space="preserve"> juin prochain </w:t>
      </w:r>
      <w:r w:rsidR="00CB634C">
        <w:rPr>
          <w:sz w:val="28"/>
          <w:szCs w:val="28"/>
        </w:rPr>
        <w:t>en Slovénie</w:t>
      </w:r>
      <w:r w:rsidR="002822B1">
        <w:rPr>
          <w:sz w:val="28"/>
          <w:szCs w:val="28"/>
        </w:rPr>
        <w:t xml:space="preserve"> pour </w:t>
      </w:r>
      <w:r w:rsidR="00CB634C">
        <w:rPr>
          <w:sz w:val="28"/>
          <w:szCs w:val="28"/>
        </w:rPr>
        <w:t>26</w:t>
      </w:r>
      <w:r w:rsidR="002822B1">
        <w:rPr>
          <w:sz w:val="28"/>
          <w:szCs w:val="28"/>
        </w:rPr>
        <w:t xml:space="preserve"> participants, </w:t>
      </w:r>
      <w:r w:rsidR="0067475D">
        <w:rPr>
          <w:sz w:val="28"/>
          <w:szCs w:val="28"/>
        </w:rPr>
        <w:lastRenderedPageBreak/>
        <w:t>puis</w:t>
      </w:r>
      <w:r w:rsidR="002822B1">
        <w:rPr>
          <w:sz w:val="28"/>
          <w:szCs w:val="28"/>
        </w:rPr>
        <w:t xml:space="preserve"> </w:t>
      </w:r>
      <w:r w:rsidR="006C419B">
        <w:rPr>
          <w:sz w:val="28"/>
          <w:szCs w:val="28"/>
        </w:rPr>
        <w:t>le</w:t>
      </w:r>
      <w:r w:rsidR="002822B1">
        <w:rPr>
          <w:sz w:val="28"/>
          <w:szCs w:val="28"/>
        </w:rPr>
        <w:t xml:space="preserve"> voyage </w:t>
      </w:r>
      <w:r w:rsidR="004E1288">
        <w:rPr>
          <w:sz w:val="28"/>
          <w:szCs w:val="28"/>
        </w:rPr>
        <w:t xml:space="preserve">prévu en </w:t>
      </w:r>
      <w:r w:rsidR="006C419B">
        <w:rPr>
          <w:sz w:val="28"/>
          <w:szCs w:val="28"/>
        </w:rPr>
        <w:t xml:space="preserve">Lorraine </w:t>
      </w:r>
      <w:r w:rsidR="002822B1">
        <w:rPr>
          <w:sz w:val="28"/>
          <w:szCs w:val="28"/>
        </w:rPr>
        <w:t xml:space="preserve">du </w:t>
      </w:r>
      <w:r w:rsidR="000736D8">
        <w:rPr>
          <w:sz w:val="28"/>
          <w:szCs w:val="28"/>
        </w:rPr>
        <w:t>22</w:t>
      </w:r>
      <w:r w:rsidR="004E1288">
        <w:rPr>
          <w:sz w:val="28"/>
          <w:szCs w:val="28"/>
        </w:rPr>
        <w:t xml:space="preserve"> au</w:t>
      </w:r>
      <w:r w:rsidR="002B4BD6">
        <w:rPr>
          <w:sz w:val="28"/>
          <w:szCs w:val="28"/>
        </w:rPr>
        <w:t xml:space="preserve"> </w:t>
      </w:r>
      <w:r w:rsidR="000736D8">
        <w:rPr>
          <w:sz w:val="28"/>
          <w:szCs w:val="28"/>
        </w:rPr>
        <w:t>24</w:t>
      </w:r>
      <w:r w:rsidR="002822B1">
        <w:rPr>
          <w:sz w:val="28"/>
          <w:szCs w:val="28"/>
        </w:rPr>
        <w:t xml:space="preserve"> </w:t>
      </w:r>
      <w:r w:rsidR="000736D8">
        <w:rPr>
          <w:sz w:val="28"/>
          <w:szCs w:val="28"/>
        </w:rPr>
        <w:t>septem</w:t>
      </w:r>
      <w:r w:rsidR="002822B1">
        <w:rPr>
          <w:sz w:val="28"/>
          <w:szCs w:val="28"/>
        </w:rPr>
        <w:t>bre prochain</w:t>
      </w:r>
      <w:r>
        <w:rPr>
          <w:sz w:val="28"/>
          <w:szCs w:val="28"/>
        </w:rPr>
        <w:t xml:space="preserve"> ; il devrait s’y ajouter </w:t>
      </w:r>
      <w:r w:rsidR="00757C6E">
        <w:rPr>
          <w:sz w:val="28"/>
          <w:szCs w:val="28"/>
        </w:rPr>
        <w:t>en 202</w:t>
      </w:r>
      <w:r w:rsidR="000E6176">
        <w:rPr>
          <w:sz w:val="28"/>
          <w:szCs w:val="28"/>
        </w:rPr>
        <w:t>7</w:t>
      </w:r>
      <w:r w:rsidR="00757C6E">
        <w:rPr>
          <w:sz w:val="28"/>
          <w:szCs w:val="28"/>
        </w:rPr>
        <w:t xml:space="preserve"> </w:t>
      </w:r>
      <w:r>
        <w:rPr>
          <w:sz w:val="28"/>
          <w:szCs w:val="28"/>
        </w:rPr>
        <w:t>les activités en préparation en province (Provence Alpes Côte d’Azur</w:t>
      </w:r>
      <w:r w:rsidR="008840C2">
        <w:rPr>
          <w:sz w:val="28"/>
          <w:szCs w:val="28"/>
        </w:rPr>
        <w:t xml:space="preserve"> ou </w:t>
      </w:r>
      <w:r w:rsidR="00073620">
        <w:rPr>
          <w:sz w:val="28"/>
          <w:szCs w:val="28"/>
        </w:rPr>
        <w:t xml:space="preserve">en Normandie </w:t>
      </w:r>
      <w:r w:rsidR="008840C2">
        <w:rPr>
          <w:sz w:val="28"/>
          <w:szCs w:val="28"/>
        </w:rPr>
        <w:t>Rouen et ses alentours</w:t>
      </w:r>
      <w:r>
        <w:rPr>
          <w:sz w:val="28"/>
          <w:szCs w:val="28"/>
        </w:rPr>
        <w:t>), ainsi qu’une ou deux missions mixtes entre actifs et retraités.</w:t>
      </w:r>
    </w:p>
    <w:p w14:paraId="400D69FD" w14:textId="77777777" w:rsidR="0036623A" w:rsidRDefault="0036623A" w:rsidP="0036623A">
      <w:pPr>
        <w:pStyle w:val="Paragraphedeliste"/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</w:p>
    <w:p w14:paraId="49DED4DC" w14:textId="77777777" w:rsidR="005468DD" w:rsidRPr="0036623A" w:rsidRDefault="005468DD" w:rsidP="0036623A">
      <w:pPr>
        <w:pStyle w:val="Paragraphedeliste"/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</w:p>
    <w:p w14:paraId="104D6F0B" w14:textId="14FC4ED1" w:rsidR="0036623A" w:rsidRDefault="0036623A" w:rsidP="0036623A">
      <w:pPr>
        <w:pStyle w:val="Paragraphedeliste"/>
        <w:numPr>
          <w:ilvl w:val="0"/>
          <w:numId w:val="38"/>
        </w:num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  <w:r w:rsidRPr="0036623A">
        <w:rPr>
          <w:b/>
          <w:bCs/>
          <w:sz w:val="28"/>
          <w:szCs w:val="28"/>
        </w:rPr>
        <w:t>2. Proposition de voyage 202</w:t>
      </w:r>
      <w:r w:rsidR="00073620">
        <w:rPr>
          <w:b/>
          <w:bCs/>
          <w:sz w:val="28"/>
          <w:szCs w:val="28"/>
        </w:rPr>
        <w:t>7</w:t>
      </w:r>
      <w:r w:rsidRPr="0036623A">
        <w:rPr>
          <w:b/>
          <w:bCs/>
          <w:sz w:val="28"/>
          <w:szCs w:val="28"/>
        </w:rPr>
        <w:t xml:space="preserve"> </w:t>
      </w:r>
    </w:p>
    <w:p w14:paraId="3E9F303D" w14:textId="77777777" w:rsidR="00881044" w:rsidRDefault="00881044" w:rsidP="00881044">
      <w:pPr>
        <w:pStyle w:val="Paragraphedeliste"/>
        <w:tabs>
          <w:tab w:val="left" w:pos="0"/>
          <w:tab w:val="left" w:pos="480"/>
          <w:tab w:val="left" w:pos="960"/>
        </w:tabs>
        <w:ind w:left="840"/>
        <w:jc w:val="both"/>
        <w:rPr>
          <w:b/>
          <w:bCs/>
          <w:sz w:val="28"/>
          <w:szCs w:val="28"/>
        </w:rPr>
      </w:pPr>
    </w:p>
    <w:p w14:paraId="61A763A9" w14:textId="65A1819B" w:rsidR="00CA7350" w:rsidRDefault="0036623A" w:rsidP="003C6CD8">
      <w:pPr>
        <w:tabs>
          <w:tab w:val="left" w:pos="0"/>
          <w:tab w:val="left" w:pos="480"/>
          <w:tab w:val="left" w:pos="960"/>
        </w:tabs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La Vice-Présidente, Martine Duvert, décrit </w:t>
      </w:r>
      <w:r w:rsidR="005468DD">
        <w:rPr>
          <w:sz w:val="28"/>
          <w:szCs w:val="28"/>
        </w:rPr>
        <w:t xml:space="preserve">sommairement </w:t>
      </w:r>
      <w:r>
        <w:rPr>
          <w:sz w:val="28"/>
          <w:szCs w:val="28"/>
        </w:rPr>
        <w:t>le</w:t>
      </w:r>
      <w:r w:rsidR="005468DD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5D3402">
        <w:rPr>
          <w:sz w:val="28"/>
          <w:szCs w:val="28"/>
        </w:rPr>
        <w:t xml:space="preserve">trois </w:t>
      </w:r>
      <w:r>
        <w:rPr>
          <w:sz w:val="28"/>
          <w:szCs w:val="28"/>
        </w:rPr>
        <w:t>pro</w:t>
      </w:r>
      <w:r w:rsidR="00741F62">
        <w:rPr>
          <w:sz w:val="28"/>
          <w:szCs w:val="28"/>
        </w:rPr>
        <w:t>jet</w:t>
      </w:r>
      <w:r w:rsidR="005468DD">
        <w:rPr>
          <w:sz w:val="28"/>
          <w:szCs w:val="28"/>
        </w:rPr>
        <w:t>s</w:t>
      </w:r>
      <w:r w:rsidR="00741F62">
        <w:rPr>
          <w:sz w:val="28"/>
          <w:szCs w:val="28"/>
        </w:rPr>
        <w:t xml:space="preserve"> de voyage </w:t>
      </w:r>
      <w:r w:rsidR="005468DD">
        <w:rPr>
          <w:sz w:val="28"/>
          <w:szCs w:val="28"/>
        </w:rPr>
        <w:t xml:space="preserve">possibles </w:t>
      </w:r>
      <w:r w:rsidR="00CA7350">
        <w:rPr>
          <w:sz w:val="28"/>
          <w:szCs w:val="28"/>
        </w:rPr>
        <w:t xml:space="preserve">en juin 2027 : </w:t>
      </w:r>
    </w:p>
    <w:p w14:paraId="60CD1C03" w14:textId="77777777" w:rsidR="00680A12" w:rsidRDefault="00680A12" w:rsidP="003C6CD8">
      <w:pPr>
        <w:tabs>
          <w:tab w:val="left" w:pos="0"/>
          <w:tab w:val="left" w:pos="480"/>
          <w:tab w:val="left" w:pos="960"/>
        </w:tabs>
        <w:ind w:left="480"/>
        <w:jc w:val="both"/>
        <w:rPr>
          <w:sz w:val="28"/>
          <w:szCs w:val="28"/>
        </w:rPr>
      </w:pPr>
    </w:p>
    <w:p w14:paraId="7DB50CC4" w14:textId="37B878E4" w:rsidR="00301EA8" w:rsidRPr="00301EA8" w:rsidRDefault="00301EA8" w:rsidP="00301EA8">
      <w:pPr>
        <w:pStyle w:val="Paragraphedeliste"/>
        <w:numPr>
          <w:ilvl w:val="0"/>
          <w:numId w:val="37"/>
        </w:numPr>
        <w:tabs>
          <w:tab w:val="left" w:pos="0"/>
          <w:tab w:val="left" w:pos="480"/>
          <w:tab w:val="left" w:pos="960"/>
        </w:tabs>
        <w:jc w:val="both"/>
        <w:rPr>
          <w:sz w:val="28"/>
          <w:szCs w:val="28"/>
        </w:rPr>
      </w:pPr>
      <w:r w:rsidRPr="00301EA8">
        <w:rPr>
          <w:b/>
          <w:bCs/>
          <w:sz w:val="28"/>
          <w:szCs w:val="28"/>
        </w:rPr>
        <w:t>Toute la magie de la côte d’Emeraude</w:t>
      </w:r>
      <w:r w:rsidR="00680A12">
        <w:rPr>
          <w:b/>
          <w:bCs/>
          <w:sz w:val="28"/>
          <w:szCs w:val="28"/>
        </w:rPr>
        <w:t>,</w:t>
      </w:r>
      <w:r w:rsidRPr="00301EA8">
        <w:rPr>
          <w:b/>
          <w:bCs/>
          <w:sz w:val="28"/>
          <w:szCs w:val="28"/>
        </w:rPr>
        <w:t xml:space="preserve"> du 3 au 7 juin 2027</w:t>
      </w:r>
    </w:p>
    <w:p w14:paraId="080CE8C4" w14:textId="6AD3FB92" w:rsidR="00301EA8" w:rsidRPr="005D3402" w:rsidRDefault="005D3402" w:rsidP="00301EA8">
      <w:pPr>
        <w:pStyle w:val="Paragraphedeliste"/>
        <w:numPr>
          <w:ilvl w:val="0"/>
          <w:numId w:val="37"/>
        </w:numPr>
        <w:tabs>
          <w:tab w:val="left" w:pos="0"/>
          <w:tab w:val="left" w:pos="480"/>
          <w:tab w:val="left" w:pos="960"/>
        </w:tabs>
        <w:jc w:val="both"/>
        <w:rPr>
          <w:sz w:val="28"/>
          <w:szCs w:val="28"/>
        </w:rPr>
      </w:pPr>
      <w:r w:rsidRPr="005D3402">
        <w:rPr>
          <w:b/>
          <w:bCs/>
          <w:sz w:val="28"/>
          <w:szCs w:val="28"/>
        </w:rPr>
        <w:t>Arrière-Pays Niçois</w:t>
      </w:r>
      <w:r w:rsidR="00680A12">
        <w:rPr>
          <w:b/>
          <w:bCs/>
          <w:sz w:val="28"/>
          <w:szCs w:val="28"/>
        </w:rPr>
        <w:t xml:space="preserve">, </w:t>
      </w:r>
      <w:r w:rsidRPr="005D3402">
        <w:rPr>
          <w:b/>
          <w:bCs/>
          <w:sz w:val="28"/>
          <w:szCs w:val="28"/>
        </w:rPr>
        <w:t>du 8 au 14 juin 2027</w:t>
      </w:r>
    </w:p>
    <w:p w14:paraId="54E91902" w14:textId="5531E589" w:rsidR="005D3402" w:rsidRPr="00145033" w:rsidRDefault="005D3402" w:rsidP="00301EA8">
      <w:pPr>
        <w:pStyle w:val="Paragraphedeliste"/>
        <w:numPr>
          <w:ilvl w:val="0"/>
          <w:numId w:val="37"/>
        </w:numPr>
        <w:tabs>
          <w:tab w:val="left" w:pos="0"/>
          <w:tab w:val="left" w:pos="480"/>
          <w:tab w:val="left" w:pos="960"/>
        </w:tabs>
        <w:jc w:val="both"/>
        <w:rPr>
          <w:sz w:val="28"/>
          <w:szCs w:val="28"/>
        </w:rPr>
      </w:pPr>
      <w:r w:rsidRPr="005D3402">
        <w:rPr>
          <w:b/>
          <w:bCs/>
          <w:sz w:val="28"/>
          <w:szCs w:val="28"/>
        </w:rPr>
        <w:t>Prague, la ville aux cent clochers</w:t>
      </w:r>
      <w:r w:rsidR="00680A12">
        <w:rPr>
          <w:b/>
          <w:bCs/>
          <w:sz w:val="28"/>
          <w:szCs w:val="28"/>
        </w:rPr>
        <w:t xml:space="preserve">, </w:t>
      </w:r>
      <w:r w:rsidRPr="005D3402">
        <w:rPr>
          <w:b/>
          <w:bCs/>
          <w:sz w:val="28"/>
          <w:szCs w:val="28"/>
        </w:rPr>
        <w:t>du 17 au 21 juin 2027</w:t>
      </w:r>
    </w:p>
    <w:p w14:paraId="5F5F113F" w14:textId="77777777" w:rsidR="00145033" w:rsidRDefault="00145033" w:rsidP="00145033">
      <w:pPr>
        <w:tabs>
          <w:tab w:val="left" w:pos="0"/>
          <w:tab w:val="left" w:pos="480"/>
          <w:tab w:val="left" w:pos="960"/>
        </w:tabs>
        <w:jc w:val="both"/>
        <w:rPr>
          <w:sz w:val="28"/>
          <w:szCs w:val="28"/>
        </w:rPr>
      </w:pPr>
    </w:p>
    <w:p w14:paraId="54F7DD37" w14:textId="477193B0" w:rsidR="0036623A" w:rsidRPr="003C6CD8" w:rsidRDefault="00145033" w:rsidP="00FE348F">
      <w:pPr>
        <w:tabs>
          <w:tab w:val="left" w:pos="0"/>
          <w:tab w:val="left" w:pos="480"/>
          <w:tab w:val="left" w:pos="9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qui</w:t>
      </w:r>
      <w:proofErr w:type="gramEnd"/>
      <w:r>
        <w:rPr>
          <w:sz w:val="28"/>
          <w:szCs w:val="28"/>
        </w:rPr>
        <w:t xml:space="preserve"> </w:t>
      </w:r>
      <w:r w:rsidR="00010B70">
        <w:rPr>
          <w:sz w:val="28"/>
          <w:szCs w:val="28"/>
        </w:rPr>
        <w:t xml:space="preserve">doivent faire </w:t>
      </w:r>
      <w:r>
        <w:rPr>
          <w:sz w:val="28"/>
          <w:szCs w:val="28"/>
        </w:rPr>
        <w:t xml:space="preserve">l’objet de renseignements complémentaires de la part de Gallia </w:t>
      </w:r>
      <w:r w:rsidR="00FE348F">
        <w:rPr>
          <w:sz w:val="28"/>
          <w:szCs w:val="28"/>
        </w:rPr>
        <w:t xml:space="preserve">avant que le CA choisisse celui qui </w:t>
      </w:r>
      <w:r w:rsidR="00741F62">
        <w:rPr>
          <w:sz w:val="28"/>
          <w:szCs w:val="28"/>
        </w:rPr>
        <w:t>sera proposé aux adhérents à l’amicale</w:t>
      </w:r>
      <w:r w:rsidR="003C6CD8" w:rsidRPr="003C6CD8">
        <w:rPr>
          <w:sz w:val="28"/>
          <w:szCs w:val="28"/>
        </w:rPr>
        <w:t>.</w:t>
      </w:r>
    </w:p>
    <w:p w14:paraId="1D5A505A" w14:textId="77777777" w:rsidR="00881044" w:rsidRPr="0036623A" w:rsidRDefault="00881044" w:rsidP="0036623A">
      <w:pPr>
        <w:tabs>
          <w:tab w:val="left" w:pos="0"/>
          <w:tab w:val="left" w:pos="480"/>
          <w:tab w:val="left" w:pos="960"/>
        </w:tabs>
        <w:ind w:left="480"/>
        <w:jc w:val="both"/>
        <w:rPr>
          <w:b/>
          <w:bCs/>
          <w:sz w:val="28"/>
          <w:szCs w:val="28"/>
        </w:rPr>
      </w:pPr>
    </w:p>
    <w:p w14:paraId="437F794A" w14:textId="77777777" w:rsidR="00DA2CE0" w:rsidRPr="00DA2CE0" w:rsidRDefault="00DA2CE0" w:rsidP="00DA2CE0">
      <w:p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</w:p>
    <w:p w14:paraId="17F235B9" w14:textId="078B5027" w:rsidR="00DA2CE0" w:rsidRPr="00DA2CE0" w:rsidRDefault="00A6492C" w:rsidP="00DA2CE0">
      <w:pPr>
        <w:pStyle w:val="Paragraphedeliste"/>
        <w:numPr>
          <w:ilvl w:val="0"/>
          <w:numId w:val="38"/>
        </w:numPr>
        <w:tabs>
          <w:tab w:val="left" w:pos="0"/>
          <w:tab w:val="left" w:pos="480"/>
          <w:tab w:val="left" w:pos="9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  <w:r w:rsidR="00B96968">
        <w:rPr>
          <w:b/>
          <w:bCs/>
          <w:sz w:val="28"/>
          <w:szCs w:val="28"/>
        </w:rPr>
        <w:t>, réponses et conclusions</w:t>
      </w:r>
    </w:p>
    <w:p w14:paraId="6F22B126" w14:textId="22322EAD" w:rsidR="00CC4320" w:rsidRDefault="00F36C23" w:rsidP="00300542">
      <w:pPr>
        <w:tabs>
          <w:tab w:val="left" w:pos="480"/>
          <w:tab w:val="left" w:pos="709"/>
          <w:tab w:val="left" w:pos="9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22B1" w:rsidRPr="002822B1">
        <w:rPr>
          <w:sz w:val="28"/>
          <w:szCs w:val="28"/>
        </w:rPr>
        <w:t xml:space="preserve">Le Président, François Gerin, </w:t>
      </w:r>
      <w:r w:rsidR="00300542">
        <w:rPr>
          <w:sz w:val="28"/>
          <w:szCs w:val="28"/>
        </w:rPr>
        <w:t>rappelle</w:t>
      </w:r>
      <w:r w:rsidR="002822B1" w:rsidRPr="002822B1">
        <w:rPr>
          <w:sz w:val="28"/>
          <w:szCs w:val="28"/>
        </w:rPr>
        <w:t xml:space="preserve"> </w:t>
      </w:r>
      <w:r w:rsidR="00300542">
        <w:rPr>
          <w:sz w:val="28"/>
          <w:szCs w:val="28"/>
        </w:rPr>
        <w:t>la</w:t>
      </w:r>
      <w:r w:rsidR="0064519F">
        <w:rPr>
          <w:sz w:val="28"/>
          <w:szCs w:val="28"/>
        </w:rPr>
        <w:t xml:space="preserve"> </w:t>
      </w:r>
      <w:r>
        <w:rPr>
          <w:sz w:val="28"/>
          <w:szCs w:val="28"/>
        </w:rPr>
        <w:t>complexité</w:t>
      </w:r>
      <w:r w:rsidR="00530BEC">
        <w:rPr>
          <w:sz w:val="28"/>
          <w:szCs w:val="28"/>
        </w:rPr>
        <w:t xml:space="preserve"> des relations avec les </w:t>
      </w:r>
      <w:proofErr w:type="spellStart"/>
      <w:r w:rsidR="00530BEC">
        <w:rPr>
          <w:sz w:val="28"/>
          <w:szCs w:val="28"/>
        </w:rPr>
        <w:t>BUs</w:t>
      </w:r>
      <w:proofErr w:type="spellEnd"/>
      <w:r w:rsidR="00530BEC">
        <w:rPr>
          <w:sz w:val="28"/>
          <w:szCs w:val="28"/>
        </w:rPr>
        <w:t xml:space="preserve"> </w:t>
      </w:r>
      <w:r>
        <w:rPr>
          <w:sz w:val="28"/>
          <w:szCs w:val="28"/>
        </w:rPr>
        <w:t>du groupe</w:t>
      </w:r>
      <w:r w:rsidR="006F416F">
        <w:rPr>
          <w:sz w:val="28"/>
          <w:szCs w:val="28"/>
        </w:rPr>
        <w:t xml:space="preserve">, au nombre de 4, à comparer à la situation ancienne </w:t>
      </w:r>
      <w:r w:rsidR="006078E0">
        <w:rPr>
          <w:sz w:val="28"/>
          <w:szCs w:val="28"/>
        </w:rPr>
        <w:t xml:space="preserve">lors de la création de l’Amicale avec une seule DRH et </w:t>
      </w:r>
      <w:r w:rsidR="0057130D">
        <w:rPr>
          <w:sz w:val="28"/>
          <w:szCs w:val="28"/>
        </w:rPr>
        <w:t>une DG unique</w:t>
      </w:r>
      <w:r w:rsidR="00BE3F70">
        <w:rPr>
          <w:sz w:val="28"/>
          <w:szCs w:val="28"/>
        </w:rPr>
        <w:t xml:space="preserve">, et des relations plus </w:t>
      </w:r>
      <w:r w:rsidR="002077DA">
        <w:rPr>
          <w:sz w:val="28"/>
          <w:szCs w:val="28"/>
        </w:rPr>
        <w:t>compliquées lorsque</w:t>
      </w:r>
      <w:r w:rsidR="00BE3F70">
        <w:rPr>
          <w:sz w:val="28"/>
          <w:szCs w:val="28"/>
        </w:rPr>
        <w:t xml:space="preserve"> les collègues part</w:t>
      </w:r>
      <w:r w:rsidR="002077DA">
        <w:rPr>
          <w:sz w:val="28"/>
          <w:szCs w:val="28"/>
        </w:rPr>
        <w:t>e</w:t>
      </w:r>
      <w:r w:rsidR="00BE3F70">
        <w:rPr>
          <w:sz w:val="28"/>
          <w:szCs w:val="28"/>
        </w:rPr>
        <w:t>nt à la retraite</w:t>
      </w:r>
      <w:r w:rsidR="002077DA">
        <w:rPr>
          <w:sz w:val="28"/>
          <w:szCs w:val="28"/>
        </w:rPr>
        <w:t xml:space="preserve"> sans qu</w:t>
      </w:r>
      <w:r w:rsidR="00CC4320">
        <w:rPr>
          <w:sz w:val="28"/>
          <w:szCs w:val="28"/>
        </w:rPr>
        <w:t>e des anticipations soient possibles.</w:t>
      </w:r>
    </w:p>
    <w:p w14:paraId="3C007107" w14:textId="77777777" w:rsidR="007D6B99" w:rsidRDefault="007D6B99" w:rsidP="00E96755">
      <w:pPr>
        <w:tabs>
          <w:tab w:val="left" w:pos="480"/>
          <w:tab w:val="left" w:pos="709"/>
          <w:tab w:val="left" w:pos="960"/>
        </w:tabs>
        <w:ind w:left="426"/>
        <w:jc w:val="both"/>
        <w:rPr>
          <w:sz w:val="28"/>
          <w:szCs w:val="28"/>
        </w:rPr>
      </w:pPr>
    </w:p>
    <w:p w14:paraId="57C7409E" w14:textId="1F091F3F" w:rsidR="00966D9D" w:rsidRDefault="0057130D" w:rsidP="00E96755">
      <w:pPr>
        <w:tabs>
          <w:tab w:val="left" w:pos="480"/>
          <w:tab w:val="left" w:pos="709"/>
          <w:tab w:val="left" w:pos="9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insiste </w:t>
      </w:r>
      <w:r w:rsidR="00CC4320">
        <w:rPr>
          <w:sz w:val="28"/>
          <w:szCs w:val="28"/>
        </w:rPr>
        <w:t xml:space="preserve">donc </w:t>
      </w:r>
      <w:r>
        <w:rPr>
          <w:sz w:val="28"/>
          <w:szCs w:val="28"/>
        </w:rPr>
        <w:t>sur les</w:t>
      </w:r>
      <w:r w:rsidR="00966D9D">
        <w:rPr>
          <w:sz w:val="28"/>
          <w:szCs w:val="28"/>
        </w:rPr>
        <w:t xml:space="preserve"> relances de recrutements</w:t>
      </w:r>
      <w:r w:rsidR="00CC4320">
        <w:rPr>
          <w:sz w:val="28"/>
          <w:szCs w:val="28"/>
        </w:rPr>
        <w:t xml:space="preserve"> </w:t>
      </w:r>
      <w:r w:rsidR="00966D9D">
        <w:rPr>
          <w:sz w:val="28"/>
          <w:szCs w:val="28"/>
        </w:rPr>
        <w:t>nécessaires à notre développement</w:t>
      </w:r>
      <w:r w:rsidR="006806E0">
        <w:rPr>
          <w:sz w:val="28"/>
          <w:szCs w:val="28"/>
        </w:rPr>
        <w:t xml:space="preserve">, à l’occasion des rencontres </w:t>
      </w:r>
      <w:r w:rsidR="00D35E49">
        <w:rPr>
          <w:sz w:val="28"/>
          <w:szCs w:val="28"/>
        </w:rPr>
        <w:t xml:space="preserve">et activités régionales </w:t>
      </w:r>
      <w:r w:rsidR="007E4D11">
        <w:rPr>
          <w:sz w:val="28"/>
          <w:szCs w:val="28"/>
        </w:rPr>
        <w:t>des AS</w:t>
      </w:r>
      <w:r w:rsidR="00463551">
        <w:rPr>
          <w:sz w:val="28"/>
          <w:szCs w:val="28"/>
        </w:rPr>
        <w:t>, ou de toute opportunité qui se présente</w:t>
      </w:r>
      <w:r w:rsidR="007E4D11">
        <w:rPr>
          <w:sz w:val="28"/>
          <w:szCs w:val="28"/>
        </w:rPr>
        <w:t>.</w:t>
      </w:r>
    </w:p>
    <w:p w14:paraId="3F53B9CA" w14:textId="77777777" w:rsidR="007D6B99" w:rsidRDefault="007D6B99" w:rsidP="00E96755">
      <w:pPr>
        <w:tabs>
          <w:tab w:val="left" w:pos="480"/>
          <w:tab w:val="left" w:pos="709"/>
          <w:tab w:val="left" w:pos="960"/>
        </w:tabs>
        <w:ind w:left="426"/>
        <w:jc w:val="both"/>
        <w:rPr>
          <w:sz w:val="28"/>
          <w:szCs w:val="28"/>
        </w:rPr>
      </w:pPr>
    </w:p>
    <w:p w14:paraId="6F6BA339" w14:textId="38FA4040" w:rsidR="007D6B99" w:rsidRDefault="007D6B99" w:rsidP="00E96755">
      <w:pPr>
        <w:tabs>
          <w:tab w:val="left" w:pos="480"/>
          <w:tab w:val="left" w:pos="709"/>
          <w:tab w:val="left" w:pos="9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est ainsi rappelé la participation des AS </w:t>
      </w:r>
      <w:r w:rsidR="009665DF">
        <w:rPr>
          <w:sz w:val="28"/>
          <w:szCs w:val="28"/>
        </w:rPr>
        <w:t xml:space="preserve">au vote </w:t>
      </w:r>
      <w:r w:rsidR="00950FB6">
        <w:rPr>
          <w:sz w:val="28"/>
          <w:szCs w:val="28"/>
        </w:rPr>
        <w:t xml:space="preserve">mondial </w:t>
      </w:r>
      <w:r w:rsidR="009665DF">
        <w:rPr>
          <w:sz w:val="28"/>
          <w:szCs w:val="28"/>
        </w:rPr>
        <w:t xml:space="preserve">qui a permis à l’équipe de Siemens </w:t>
      </w:r>
      <w:proofErr w:type="spellStart"/>
      <w:r w:rsidR="009665DF">
        <w:rPr>
          <w:sz w:val="28"/>
          <w:szCs w:val="28"/>
        </w:rPr>
        <w:t>Mobility</w:t>
      </w:r>
      <w:proofErr w:type="spellEnd"/>
      <w:r w:rsidR="009665DF">
        <w:rPr>
          <w:sz w:val="28"/>
          <w:szCs w:val="28"/>
        </w:rPr>
        <w:t xml:space="preserve"> de gagner à l’automne 2025 </w:t>
      </w:r>
      <w:r w:rsidR="000E243D">
        <w:rPr>
          <w:sz w:val="28"/>
          <w:szCs w:val="28"/>
        </w:rPr>
        <w:t xml:space="preserve">le Prix Werner von Siemens pour la réussite de la livraison de la ligne 14 </w:t>
      </w:r>
      <w:r w:rsidR="00406496">
        <w:rPr>
          <w:sz w:val="28"/>
          <w:szCs w:val="28"/>
        </w:rPr>
        <w:t xml:space="preserve">de </w:t>
      </w:r>
      <w:r w:rsidR="00667DAA">
        <w:rPr>
          <w:sz w:val="28"/>
          <w:szCs w:val="28"/>
        </w:rPr>
        <w:t xml:space="preserve">métro </w:t>
      </w:r>
      <w:r w:rsidR="00406496">
        <w:rPr>
          <w:sz w:val="28"/>
          <w:szCs w:val="28"/>
        </w:rPr>
        <w:t>Francilien</w:t>
      </w:r>
      <w:r w:rsidR="00444C52">
        <w:rPr>
          <w:sz w:val="28"/>
          <w:szCs w:val="28"/>
        </w:rPr>
        <w:t xml:space="preserve"> dans les délais impartis par les Jeux Olympiques de </w:t>
      </w:r>
      <w:r w:rsidR="00826AA6">
        <w:rPr>
          <w:sz w:val="28"/>
          <w:szCs w:val="28"/>
        </w:rPr>
        <w:t>2024.</w:t>
      </w:r>
      <w:r w:rsidR="00406496">
        <w:rPr>
          <w:sz w:val="28"/>
          <w:szCs w:val="28"/>
        </w:rPr>
        <w:t xml:space="preserve"> </w:t>
      </w:r>
    </w:p>
    <w:p w14:paraId="0A42C131" w14:textId="53735C5B" w:rsidR="00E96755" w:rsidRPr="002822B1" w:rsidRDefault="00E96755" w:rsidP="00300542">
      <w:pPr>
        <w:tabs>
          <w:tab w:val="left" w:pos="480"/>
          <w:tab w:val="left" w:pos="709"/>
          <w:tab w:val="left" w:pos="960"/>
        </w:tabs>
        <w:ind w:left="426"/>
        <w:jc w:val="both"/>
        <w:rPr>
          <w:b/>
          <w:bCs/>
          <w:i/>
          <w:iCs/>
          <w:sz w:val="28"/>
          <w:szCs w:val="28"/>
        </w:rPr>
      </w:pPr>
    </w:p>
    <w:p w14:paraId="14456E1D" w14:textId="53A7C049" w:rsidR="00DA2CE0" w:rsidRDefault="00DA2CE0" w:rsidP="00DA2CE0">
      <w:pPr>
        <w:pStyle w:val="Paragraphedeliste"/>
        <w:tabs>
          <w:tab w:val="left" w:pos="0"/>
          <w:tab w:val="left" w:pos="480"/>
          <w:tab w:val="left" w:pos="960"/>
        </w:tabs>
        <w:ind w:left="840"/>
        <w:jc w:val="both"/>
        <w:rPr>
          <w:sz w:val="28"/>
          <w:szCs w:val="28"/>
        </w:rPr>
      </w:pPr>
    </w:p>
    <w:p w14:paraId="237F8173" w14:textId="77777777" w:rsidR="00533D63" w:rsidRPr="004D3897" w:rsidRDefault="00533D63" w:rsidP="004B5B2E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</w:p>
    <w:p w14:paraId="6D95E4D4" w14:textId="3AF02E86" w:rsidR="004B5B2E" w:rsidRDefault="00981B61" w:rsidP="004B5B2E">
      <w:pPr>
        <w:tabs>
          <w:tab w:val="left" w:pos="480"/>
          <w:tab w:val="left" w:pos="720"/>
          <w:tab w:val="left" w:pos="9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A2CE0">
        <w:rPr>
          <w:b/>
          <w:sz w:val="28"/>
          <w:szCs w:val="28"/>
        </w:rPr>
        <w:t>6</w:t>
      </w:r>
      <w:r w:rsidR="004413F0">
        <w:rPr>
          <w:b/>
          <w:sz w:val="28"/>
          <w:szCs w:val="28"/>
        </w:rPr>
        <w:t xml:space="preserve">. </w:t>
      </w:r>
      <w:r w:rsidR="00AB47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Communication </w:t>
      </w:r>
    </w:p>
    <w:p w14:paraId="2A7880DE" w14:textId="77777777" w:rsidR="004413F0" w:rsidRDefault="004413F0" w:rsidP="004B5B2E">
      <w:pPr>
        <w:tabs>
          <w:tab w:val="left" w:pos="480"/>
          <w:tab w:val="left" w:pos="720"/>
          <w:tab w:val="left" w:pos="960"/>
        </w:tabs>
        <w:jc w:val="both"/>
        <w:rPr>
          <w:b/>
          <w:sz w:val="28"/>
          <w:szCs w:val="28"/>
        </w:rPr>
      </w:pPr>
    </w:p>
    <w:p w14:paraId="343C351E" w14:textId="5FEF0716" w:rsidR="00C440B8" w:rsidRDefault="002C592E" w:rsidP="002C592E">
      <w:pPr>
        <w:tabs>
          <w:tab w:val="left" w:pos="480"/>
          <w:tab w:val="left" w:pos="720"/>
          <w:tab w:val="left" w:pos="9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1743A">
        <w:rPr>
          <w:sz w:val="28"/>
          <w:szCs w:val="28"/>
        </w:rPr>
        <w:t>Le</w:t>
      </w:r>
      <w:r w:rsidR="00A04367">
        <w:rPr>
          <w:sz w:val="28"/>
          <w:szCs w:val="28"/>
        </w:rPr>
        <w:t xml:space="preserve"> </w:t>
      </w:r>
      <w:r w:rsidR="00EA67E3">
        <w:rPr>
          <w:sz w:val="28"/>
          <w:szCs w:val="28"/>
        </w:rPr>
        <w:t xml:space="preserve">Président présente </w:t>
      </w:r>
      <w:r w:rsidR="000479E3">
        <w:rPr>
          <w:sz w:val="28"/>
          <w:szCs w:val="28"/>
        </w:rPr>
        <w:t xml:space="preserve">ensuite </w:t>
      </w:r>
      <w:r w:rsidR="00E9398F">
        <w:rPr>
          <w:sz w:val="28"/>
          <w:szCs w:val="28"/>
        </w:rPr>
        <w:t xml:space="preserve">les progrès réalisés </w:t>
      </w:r>
      <w:r>
        <w:rPr>
          <w:sz w:val="28"/>
          <w:szCs w:val="28"/>
        </w:rPr>
        <w:t xml:space="preserve">notamment </w:t>
      </w:r>
      <w:r w:rsidR="00E40667">
        <w:rPr>
          <w:sz w:val="28"/>
          <w:szCs w:val="28"/>
        </w:rPr>
        <w:t>d</w:t>
      </w:r>
      <w:r w:rsidR="003A7AEF">
        <w:rPr>
          <w:sz w:val="28"/>
          <w:szCs w:val="28"/>
        </w:rPr>
        <w:t xml:space="preserve">epuis notre dernière AG </w:t>
      </w:r>
      <w:r w:rsidR="00E9398F">
        <w:rPr>
          <w:sz w:val="28"/>
          <w:szCs w:val="28"/>
        </w:rPr>
        <w:t>dans le</w:t>
      </w:r>
      <w:r w:rsidR="00A629D2">
        <w:rPr>
          <w:sz w:val="28"/>
          <w:szCs w:val="28"/>
        </w:rPr>
        <w:t>s supports de communication de l’</w:t>
      </w:r>
      <w:r w:rsidR="00306A99">
        <w:rPr>
          <w:sz w:val="28"/>
          <w:szCs w:val="28"/>
        </w:rPr>
        <w:t>A</w:t>
      </w:r>
      <w:r w:rsidR="00A629D2">
        <w:rPr>
          <w:sz w:val="28"/>
          <w:szCs w:val="28"/>
        </w:rPr>
        <w:t>micale :</w:t>
      </w:r>
    </w:p>
    <w:p w14:paraId="14B2DAEF" w14:textId="77777777" w:rsidR="00C440B8" w:rsidRDefault="00C440B8" w:rsidP="004B5B2E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</w:p>
    <w:p w14:paraId="1BCBC342" w14:textId="74583567" w:rsidR="00A629D2" w:rsidRDefault="001B5872" w:rsidP="00A629D2">
      <w:pPr>
        <w:pStyle w:val="Paragraphedeliste"/>
        <w:numPr>
          <w:ilvl w:val="0"/>
          <w:numId w:val="35"/>
        </w:num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 w:rsidR="0089163C" w:rsidRPr="0035500E">
        <w:rPr>
          <w:b/>
          <w:bCs/>
          <w:sz w:val="28"/>
          <w:szCs w:val="28"/>
        </w:rPr>
        <w:t>site</w:t>
      </w:r>
      <w:proofErr w:type="gramEnd"/>
      <w:r w:rsidR="0089163C" w:rsidRPr="0035500E">
        <w:rPr>
          <w:b/>
          <w:bCs/>
          <w:sz w:val="28"/>
          <w:szCs w:val="28"/>
        </w:rPr>
        <w:t xml:space="preserve"> internet</w:t>
      </w:r>
      <w:r w:rsidR="003A7AEF">
        <w:rPr>
          <w:b/>
          <w:bCs/>
          <w:sz w:val="28"/>
          <w:szCs w:val="28"/>
        </w:rPr>
        <w:t xml:space="preserve"> rénové</w:t>
      </w:r>
      <w:r w:rsidR="0089163C">
        <w:rPr>
          <w:sz w:val="28"/>
          <w:szCs w:val="28"/>
        </w:rPr>
        <w:t xml:space="preserve"> </w:t>
      </w:r>
      <w:hyperlink r:id="rId8" w:history="1">
        <w:r w:rsidR="00384EE8" w:rsidRPr="00D01B25">
          <w:rPr>
            <w:rStyle w:val="Lienhypertexte"/>
            <w:sz w:val="28"/>
            <w:szCs w:val="28"/>
          </w:rPr>
          <w:t>https://anciens-siemens.net</w:t>
        </w:r>
      </w:hyperlink>
      <w:r w:rsidR="00384EE8">
        <w:rPr>
          <w:sz w:val="28"/>
          <w:szCs w:val="28"/>
        </w:rPr>
        <w:t xml:space="preserve"> </w:t>
      </w:r>
      <w:r w:rsidR="0089163C">
        <w:rPr>
          <w:sz w:val="28"/>
          <w:szCs w:val="28"/>
        </w:rPr>
        <w:t>sur la base d</w:t>
      </w:r>
      <w:r w:rsidR="00B80089">
        <w:rPr>
          <w:sz w:val="28"/>
          <w:szCs w:val="28"/>
        </w:rPr>
        <w:t>e l’applica</w:t>
      </w:r>
      <w:r w:rsidR="00EF1877">
        <w:rPr>
          <w:sz w:val="28"/>
          <w:szCs w:val="28"/>
        </w:rPr>
        <w:t xml:space="preserve">tion WordPress, </w:t>
      </w:r>
      <w:r w:rsidR="0089163C">
        <w:rPr>
          <w:sz w:val="28"/>
          <w:szCs w:val="28"/>
        </w:rPr>
        <w:t xml:space="preserve">grâce </w:t>
      </w:r>
      <w:r w:rsidR="00895DC8">
        <w:rPr>
          <w:sz w:val="28"/>
          <w:szCs w:val="28"/>
        </w:rPr>
        <w:t>à l’engagement décisif</w:t>
      </w:r>
      <w:r w:rsidR="00EF1877">
        <w:rPr>
          <w:sz w:val="28"/>
          <w:szCs w:val="28"/>
        </w:rPr>
        <w:t xml:space="preserve"> de Laurent Robin </w:t>
      </w:r>
      <w:r w:rsidR="00837113">
        <w:rPr>
          <w:sz w:val="28"/>
          <w:szCs w:val="28"/>
        </w:rPr>
        <w:t>de la Direction des Systèmes d’Information de Siemens SAS</w:t>
      </w:r>
      <w:r w:rsidR="00E7658F">
        <w:rPr>
          <w:sz w:val="28"/>
          <w:szCs w:val="28"/>
        </w:rPr>
        <w:t xml:space="preserve"> ; les fonctions d’édition s’en trouvent grandement </w:t>
      </w:r>
      <w:r w:rsidR="0035500E">
        <w:rPr>
          <w:sz w:val="28"/>
          <w:szCs w:val="28"/>
        </w:rPr>
        <w:t xml:space="preserve">facilitées, permettant </w:t>
      </w:r>
      <w:r w:rsidR="00895DC8">
        <w:rPr>
          <w:sz w:val="28"/>
          <w:szCs w:val="28"/>
        </w:rPr>
        <w:t xml:space="preserve">de </w:t>
      </w:r>
      <w:r w:rsidR="005F28D2">
        <w:rPr>
          <w:sz w:val="28"/>
          <w:szCs w:val="28"/>
        </w:rPr>
        <w:t>communiquer plus et mieux</w:t>
      </w:r>
      <w:r w:rsidR="003A7AEF">
        <w:rPr>
          <w:sz w:val="28"/>
          <w:szCs w:val="28"/>
        </w:rPr>
        <w:t>, notamment à travers l’action continue d</w:t>
      </w:r>
      <w:r w:rsidR="00E2393A">
        <w:rPr>
          <w:sz w:val="28"/>
          <w:szCs w:val="28"/>
        </w:rPr>
        <w:t>e notre</w:t>
      </w:r>
      <w:r w:rsidR="003A7AEF">
        <w:rPr>
          <w:sz w:val="28"/>
          <w:szCs w:val="28"/>
        </w:rPr>
        <w:t xml:space="preserve"> webmestre, </w:t>
      </w:r>
      <w:r w:rsidR="00E2393A">
        <w:rPr>
          <w:sz w:val="28"/>
          <w:szCs w:val="28"/>
        </w:rPr>
        <w:t>Annie Yoldjian</w:t>
      </w:r>
      <w:r w:rsidR="00590932">
        <w:rPr>
          <w:sz w:val="28"/>
          <w:szCs w:val="28"/>
        </w:rPr>
        <w:t>,</w:t>
      </w:r>
      <w:r w:rsidR="003A7AEF">
        <w:rPr>
          <w:sz w:val="28"/>
          <w:szCs w:val="28"/>
        </w:rPr>
        <w:t xml:space="preserve"> aidé</w:t>
      </w:r>
      <w:r w:rsidR="00E2393A">
        <w:rPr>
          <w:sz w:val="28"/>
          <w:szCs w:val="28"/>
        </w:rPr>
        <w:t>e</w:t>
      </w:r>
      <w:r w:rsidR="003A7AEF">
        <w:rPr>
          <w:sz w:val="28"/>
          <w:szCs w:val="28"/>
        </w:rPr>
        <w:t xml:space="preserve"> par les administrateurs</w:t>
      </w:r>
      <w:r w:rsidR="007C1B87">
        <w:rPr>
          <w:sz w:val="28"/>
          <w:szCs w:val="28"/>
        </w:rPr>
        <w:t>.</w:t>
      </w:r>
    </w:p>
    <w:p w14:paraId="247BBA47" w14:textId="77777777" w:rsidR="000348B7" w:rsidRPr="000348B7" w:rsidRDefault="000348B7" w:rsidP="000348B7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</w:p>
    <w:p w14:paraId="14778154" w14:textId="35461953" w:rsidR="007A2FC6" w:rsidRDefault="001B5872" w:rsidP="003A7AEF">
      <w:pPr>
        <w:pStyle w:val="Paragraphedeliste"/>
        <w:numPr>
          <w:ilvl w:val="0"/>
          <w:numId w:val="35"/>
        </w:num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 w:rsidR="005F28D2">
        <w:rPr>
          <w:b/>
          <w:bCs/>
          <w:sz w:val="28"/>
          <w:szCs w:val="28"/>
        </w:rPr>
        <w:t>page</w:t>
      </w:r>
      <w:proofErr w:type="gramEnd"/>
      <w:r w:rsidR="005F28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LinkedIn</w:t>
      </w:r>
      <w:r w:rsidR="005F5953">
        <w:rPr>
          <w:sz w:val="28"/>
          <w:szCs w:val="28"/>
        </w:rPr>
        <w:t xml:space="preserve"> </w:t>
      </w:r>
      <w:r w:rsidR="00A34063">
        <w:rPr>
          <w:sz w:val="28"/>
          <w:szCs w:val="28"/>
        </w:rPr>
        <w:t>qui a permis de multiplier les « </w:t>
      </w:r>
      <w:proofErr w:type="spellStart"/>
      <w:r w:rsidR="00A34063">
        <w:rPr>
          <w:sz w:val="28"/>
          <w:szCs w:val="28"/>
        </w:rPr>
        <w:t>posts</w:t>
      </w:r>
      <w:proofErr w:type="spellEnd"/>
      <w:r w:rsidR="00A34063">
        <w:rPr>
          <w:sz w:val="28"/>
          <w:szCs w:val="28"/>
        </w:rPr>
        <w:t xml:space="preserve"> » </w:t>
      </w:r>
      <w:r w:rsidR="00E64312">
        <w:rPr>
          <w:sz w:val="28"/>
          <w:szCs w:val="28"/>
        </w:rPr>
        <w:t xml:space="preserve">et </w:t>
      </w:r>
      <w:r w:rsidR="00CC5992">
        <w:rPr>
          <w:sz w:val="28"/>
          <w:szCs w:val="28"/>
        </w:rPr>
        <w:t>d’augmenter de 23%</w:t>
      </w:r>
      <w:r w:rsidR="003A7AEF">
        <w:rPr>
          <w:sz w:val="28"/>
          <w:szCs w:val="28"/>
        </w:rPr>
        <w:t xml:space="preserve"> le nombre d’</w:t>
      </w:r>
      <w:r w:rsidR="00E64312">
        <w:rPr>
          <w:sz w:val="28"/>
          <w:szCs w:val="28"/>
        </w:rPr>
        <w:t xml:space="preserve">abonnés, </w:t>
      </w:r>
      <w:r w:rsidR="003A7AEF">
        <w:rPr>
          <w:sz w:val="28"/>
          <w:szCs w:val="28"/>
        </w:rPr>
        <w:t xml:space="preserve">à ce jour </w:t>
      </w:r>
      <w:r w:rsidR="00346B89">
        <w:rPr>
          <w:sz w:val="28"/>
          <w:szCs w:val="28"/>
        </w:rPr>
        <w:t>615</w:t>
      </w:r>
      <w:r w:rsidR="003A7AEF">
        <w:rPr>
          <w:sz w:val="28"/>
          <w:szCs w:val="28"/>
        </w:rPr>
        <w:t xml:space="preserve">, </w:t>
      </w:r>
      <w:r w:rsidR="00E64312">
        <w:rPr>
          <w:sz w:val="28"/>
          <w:szCs w:val="28"/>
        </w:rPr>
        <w:t xml:space="preserve">dont de nombreux actifs </w:t>
      </w:r>
      <w:r w:rsidR="008822D3">
        <w:rPr>
          <w:sz w:val="28"/>
          <w:szCs w:val="28"/>
        </w:rPr>
        <w:t xml:space="preserve">du </w:t>
      </w:r>
      <w:r w:rsidR="00525A88">
        <w:rPr>
          <w:sz w:val="28"/>
          <w:szCs w:val="28"/>
        </w:rPr>
        <w:t>groupe Siemens</w:t>
      </w:r>
      <w:r w:rsidR="008822D3">
        <w:rPr>
          <w:sz w:val="28"/>
          <w:szCs w:val="28"/>
        </w:rPr>
        <w:t xml:space="preserve"> ou passés par lui</w:t>
      </w:r>
      <w:r w:rsidR="00C42C0C">
        <w:rPr>
          <w:sz w:val="28"/>
          <w:szCs w:val="28"/>
        </w:rPr>
        <w:t xml:space="preserve">. </w:t>
      </w:r>
      <w:r w:rsidR="003A7AEF">
        <w:rPr>
          <w:sz w:val="28"/>
          <w:szCs w:val="28"/>
        </w:rPr>
        <w:t xml:space="preserve">Certains nous ont déjà rejoints et ce mouvement se poursuivra d’autant mieux qu’ils trouveront </w:t>
      </w:r>
      <w:r w:rsidR="00DD2DD5">
        <w:rPr>
          <w:sz w:val="28"/>
          <w:szCs w:val="28"/>
        </w:rPr>
        <w:t xml:space="preserve">des propositions d’activités </w:t>
      </w:r>
      <w:r w:rsidR="002767BE">
        <w:rPr>
          <w:sz w:val="28"/>
          <w:szCs w:val="28"/>
        </w:rPr>
        <w:t xml:space="preserve">adaptées à leurs </w:t>
      </w:r>
      <w:r w:rsidR="009A3C2A">
        <w:rPr>
          <w:sz w:val="28"/>
          <w:szCs w:val="28"/>
        </w:rPr>
        <w:t>domaines d’intérêt.</w:t>
      </w:r>
      <w:r w:rsidR="003A7AEF">
        <w:rPr>
          <w:sz w:val="28"/>
          <w:szCs w:val="28"/>
        </w:rPr>
        <w:t xml:space="preserve"> </w:t>
      </w:r>
    </w:p>
    <w:p w14:paraId="47A92C29" w14:textId="77777777" w:rsidR="007A2FC6" w:rsidRPr="007A2FC6" w:rsidRDefault="007A2FC6" w:rsidP="007A2FC6">
      <w:pPr>
        <w:pStyle w:val="Paragraphedeliste"/>
        <w:rPr>
          <w:sz w:val="28"/>
          <w:szCs w:val="28"/>
        </w:rPr>
      </w:pPr>
    </w:p>
    <w:p w14:paraId="3D2AFEEE" w14:textId="16EFD277" w:rsidR="003A7AEF" w:rsidRPr="00AB7FFE" w:rsidRDefault="00DC7B03" w:rsidP="007A2FC6">
      <w:pPr>
        <w:pStyle w:val="Paragraphedeliste"/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célébration des 175 ans de présence </w:t>
      </w:r>
      <w:r w:rsidR="007A2FC6">
        <w:rPr>
          <w:sz w:val="28"/>
          <w:szCs w:val="28"/>
        </w:rPr>
        <w:t xml:space="preserve">de Siemens en France </w:t>
      </w:r>
      <w:r w:rsidR="00F91BE4">
        <w:rPr>
          <w:sz w:val="28"/>
          <w:szCs w:val="28"/>
        </w:rPr>
        <w:t>a</w:t>
      </w:r>
      <w:r w:rsidR="007A2FC6">
        <w:rPr>
          <w:sz w:val="28"/>
          <w:szCs w:val="28"/>
        </w:rPr>
        <w:t xml:space="preserve"> marqu</w:t>
      </w:r>
      <w:r w:rsidR="00F91BE4">
        <w:rPr>
          <w:sz w:val="28"/>
          <w:szCs w:val="28"/>
        </w:rPr>
        <w:t>é</w:t>
      </w:r>
      <w:r w:rsidR="007A2FC6">
        <w:rPr>
          <w:sz w:val="28"/>
          <w:szCs w:val="28"/>
        </w:rPr>
        <w:t xml:space="preserve"> </w:t>
      </w:r>
      <w:r w:rsidR="000326B4">
        <w:rPr>
          <w:sz w:val="28"/>
          <w:szCs w:val="28"/>
        </w:rPr>
        <w:t xml:space="preserve">à ce titre </w:t>
      </w:r>
      <w:r w:rsidR="007A2FC6">
        <w:rPr>
          <w:sz w:val="28"/>
          <w:szCs w:val="28"/>
        </w:rPr>
        <w:t xml:space="preserve">une opportunité </w:t>
      </w:r>
      <w:r w:rsidR="00F91BE4">
        <w:rPr>
          <w:sz w:val="28"/>
          <w:szCs w:val="28"/>
        </w:rPr>
        <w:t>bien</w:t>
      </w:r>
      <w:r w:rsidR="007A2FC6">
        <w:rPr>
          <w:sz w:val="28"/>
          <w:szCs w:val="28"/>
        </w:rPr>
        <w:t xml:space="preserve"> valoris</w:t>
      </w:r>
      <w:r w:rsidR="00F91BE4">
        <w:rPr>
          <w:sz w:val="28"/>
          <w:szCs w:val="28"/>
        </w:rPr>
        <w:t>é</w:t>
      </w:r>
      <w:r w:rsidR="000326B4">
        <w:rPr>
          <w:sz w:val="28"/>
          <w:szCs w:val="28"/>
        </w:rPr>
        <w:t>e</w:t>
      </w:r>
      <w:r w:rsidR="00F91BE4">
        <w:rPr>
          <w:sz w:val="28"/>
          <w:szCs w:val="28"/>
        </w:rPr>
        <w:t xml:space="preserve"> </w:t>
      </w:r>
      <w:r w:rsidR="00757082">
        <w:rPr>
          <w:sz w:val="28"/>
          <w:szCs w:val="28"/>
        </w:rPr>
        <w:t>lors de la cérémonie au siège</w:t>
      </w:r>
      <w:r w:rsidR="00752543">
        <w:rPr>
          <w:sz w:val="28"/>
          <w:szCs w:val="28"/>
        </w:rPr>
        <w:t xml:space="preserve"> du groupe,</w:t>
      </w:r>
      <w:r w:rsidR="00757082">
        <w:rPr>
          <w:sz w:val="28"/>
          <w:szCs w:val="28"/>
        </w:rPr>
        <w:t xml:space="preserve"> CB2</w:t>
      </w:r>
      <w:r w:rsidR="00170260">
        <w:rPr>
          <w:sz w:val="28"/>
          <w:szCs w:val="28"/>
        </w:rPr>
        <w:t>1 à La Défense</w:t>
      </w:r>
      <w:r w:rsidR="00757082">
        <w:rPr>
          <w:sz w:val="28"/>
          <w:szCs w:val="28"/>
        </w:rPr>
        <w:t xml:space="preserve">, au </w:t>
      </w:r>
      <w:r w:rsidR="00AB7FFE" w:rsidRPr="00AB7FFE">
        <w:rPr>
          <w:sz w:val="28"/>
          <w:szCs w:val="28"/>
        </w:rPr>
        <w:t xml:space="preserve">Digital </w:t>
      </w:r>
      <w:proofErr w:type="spellStart"/>
      <w:r w:rsidR="00AB7FFE" w:rsidRPr="00AB7FFE">
        <w:rPr>
          <w:sz w:val="28"/>
          <w:szCs w:val="28"/>
        </w:rPr>
        <w:t>Experience</w:t>
      </w:r>
      <w:proofErr w:type="spellEnd"/>
      <w:r w:rsidR="00AB7FFE" w:rsidRPr="00AB7FFE">
        <w:rPr>
          <w:sz w:val="28"/>
          <w:szCs w:val="28"/>
        </w:rPr>
        <w:t xml:space="preserve"> Center (DEC) de Siemens</w:t>
      </w:r>
      <w:r w:rsidR="00AB7FFE">
        <w:rPr>
          <w:sz w:val="28"/>
          <w:szCs w:val="28"/>
        </w:rPr>
        <w:t xml:space="preserve"> </w:t>
      </w:r>
      <w:r w:rsidR="00AB7FFE" w:rsidRPr="00AB7FFE">
        <w:rPr>
          <w:sz w:val="28"/>
          <w:szCs w:val="28"/>
        </w:rPr>
        <w:t xml:space="preserve">à </w:t>
      </w:r>
      <w:proofErr w:type="spellStart"/>
      <w:r w:rsidR="00AB7FFE" w:rsidRPr="00AB7FFE">
        <w:rPr>
          <w:sz w:val="28"/>
          <w:szCs w:val="28"/>
        </w:rPr>
        <w:t>NanoInnov</w:t>
      </w:r>
      <w:proofErr w:type="spellEnd"/>
      <w:r w:rsidR="00AB7FFE" w:rsidRPr="00AB7FFE">
        <w:rPr>
          <w:sz w:val="28"/>
          <w:szCs w:val="28"/>
        </w:rPr>
        <w:t xml:space="preserve"> (CEA List) sur le plateau de Saclay </w:t>
      </w:r>
      <w:r w:rsidR="00757082" w:rsidRPr="00AB7FFE">
        <w:rPr>
          <w:sz w:val="28"/>
          <w:szCs w:val="28"/>
        </w:rPr>
        <w:t>lors d’une sortie ad hoc</w:t>
      </w:r>
      <w:r w:rsidR="00AB7FFE">
        <w:rPr>
          <w:sz w:val="28"/>
          <w:szCs w:val="28"/>
        </w:rPr>
        <w:t>,</w:t>
      </w:r>
      <w:r w:rsidR="000326B4" w:rsidRPr="00AB7FFE">
        <w:rPr>
          <w:sz w:val="28"/>
          <w:szCs w:val="28"/>
        </w:rPr>
        <w:t xml:space="preserve"> et en région AURA</w:t>
      </w:r>
      <w:r w:rsidR="004E5535" w:rsidRPr="00AB7FFE">
        <w:rPr>
          <w:sz w:val="28"/>
          <w:szCs w:val="28"/>
        </w:rPr>
        <w:t>.</w:t>
      </w:r>
    </w:p>
    <w:p w14:paraId="02206B20" w14:textId="30BA53D6" w:rsidR="0027780E" w:rsidRDefault="0027780E" w:rsidP="004B5B2E">
      <w:pPr>
        <w:tabs>
          <w:tab w:val="left" w:pos="480"/>
          <w:tab w:val="left" w:pos="720"/>
          <w:tab w:val="left" w:pos="960"/>
        </w:tabs>
        <w:jc w:val="both"/>
        <w:rPr>
          <w:b/>
          <w:sz w:val="28"/>
          <w:szCs w:val="28"/>
        </w:rPr>
      </w:pPr>
    </w:p>
    <w:p w14:paraId="459B25E8" w14:textId="77777777" w:rsidR="00AC207A" w:rsidRPr="00F11A60" w:rsidRDefault="00AC207A" w:rsidP="004B5B2E">
      <w:pPr>
        <w:tabs>
          <w:tab w:val="left" w:pos="480"/>
          <w:tab w:val="left" w:pos="720"/>
          <w:tab w:val="left" w:pos="960"/>
        </w:tabs>
        <w:jc w:val="both"/>
        <w:rPr>
          <w:b/>
          <w:sz w:val="28"/>
          <w:szCs w:val="28"/>
        </w:rPr>
      </w:pPr>
    </w:p>
    <w:p w14:paraId="3B93AE3C" w14:textId="77777777" w:rsidR="007C2A6D" w:rsidRPr="00F11A60" w:rsidRDefault="00F11A60" w:rsidP="007C2A6D">
      <w:pPr>
        <w:tabs>
          <w:tab w:val="left" w:pos="480"/>
          <w:tab w:val="left" w:pos="720"/>
          <w:tab w:val="left" w:pos="960"/>
        </w:tabs>
        <w:jc w:val="both"/>
        <w:rPr>
          <w:b/>
          <w:sz w:val="28"/>
          <w:szCs w:val="28"/>
        </w:rPr>
      </w:pPr>
      <w:r w:rsidRPr="00F11A60">
        <w:rPr>
          <w:b/>
          <w:sz w:val="28"/>
          <w:szCs w:val="28"/>
        </w:rPr>
        <w:t>Conclusion</w:t>
      </w:r>
    </w:p>
    <w:p w14:paraId="2B900C24" w14:textId="77777777" w:rsidR="00F11A60" w:rsidRDefault="00F11A60" w:rsidP="007C2A6D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</w:p>
    <w:p w14:paraId="4F1D9FA1" w14:textId="04114F77" w:rsidR="00F11A60" w:rsidRDefault="007C2A6D" w:rsidP="00F11A60">
      <w:pPr>
        <w:tabs>
          <w:tab w:val="left" w:pos="480"/>
          <w:tab w:val="left" w:pos="720"/>
          <w:tab w:val="left" w:pos="960"/>
        </w:tabs>
        <w:jc w:val="both"/>
        <w:rPr>
          <w:sz w:val="28"/>
          <w:szCs w:val="28"/>
        </w:rPr>
      </w:pPr>
      <w:r w:rsidRPr="004D3897">
        <w:rPr>
          <w:sz w:val="28"/>
          <w:szCs w:val="28"/>
        </w:rPr>
        <w:t>L'ordre du j</w:t>
      </w:r>
      <w:r w:rsidR="00F11A60">
        <w:rPr>
          <w:sz w:val="28"/>
          <w:szCs w:val="28"/>
        </w:rPr>
        <w:t>our étant épuisé, le Président François Gerin</w:t>
      </w:r>
      <w:r w:rsidR="008D0572">
        <w:rPr>
          <w:sz w:val="28"/>
          <w:szCs w:val="28"/>
        </w:rPr>
        <w:t xml:space="preserve"> </w:t>
      </w:r>
      <w:r w:rsidRPr="004D3897">
        <w:rPr>
          <w:sz w:val="28"/>
          <w:szCs w:val="28"/>
        </w:rPr>
        <w:t>remercie le</w:t>
      </w:r>
      <w:r w:rsidR="00F11A60">
        <w:rPr>
          <w:sz w:val="28"/>
          <w:szCs w:val="28"/>
        </w:rPr>
        <w:t xml:space="preserve">s participants, </w:t>
      </w:r>
      <w:r w:rsidR="0088216C">
        <w:rPr>
          <w:sz w:val="28"/>
          <w:szCs w:val="28"/>
        </w:rPr>
        <w:t>confirme l’</w:t>
      </w:r>
      <w:r w:rsidR="00F11A60">
        <w:rPr>
          <w:sz w:val="28"/>
          <w:szCs w:val="28"/>
        </w:rPr>
        <w:t xml:space="preserve">appel à la mobilisation de tous </w:t>
      </w:r>
      <w:r w:rsidR="00C27E07">
        <w:rPr>
          <w:sz w:val="28"/>
          <w:szCs w:val="28"/>
        </w:rPr>
        <w:t xml:space="preserve">pour relancer </w:t>
      </w:r>
      <w:r w:rsidR="0088216C">
        <w:rPr>
          <w:sz w:val="28"/>
          <w:szCs w:val="28"/>
        </w:rPr>
        <w:t xml:space="preserve">et développer </w:t>
      </w:r>
      <w:r w:rsidR="00C27E07">
        <w:rPr>
          <w:sz w:val="28"/>
          <w:szCs w:val="28"/>
        </w:rPr>
        <w:t xml:space="preserve">les activités de l’association </w:t>
      </w:r>
      <w:r w:rsidR="0088216C">
        <w:rPr>
          <w:sz w:val="28"/>
          <w:szCs w:val="28"/>
        </w:rPr>
        <w:t xml:space="preserve">ainsi que </w:t>
      </w:r>
      <w:r w:rsidR="00B45BB8">
        <w:rPr>
          <w:sz w:val="28"/>
          <w:szCs w:val="28"/>
        </w:rPr>
        <w:t>les adhésions de ses membres</w:t>
      </w:r>
      <w:r w:rsidR="0088216C">
        <w:rPr>
          <w:sz w:val="28"/>
          <w:szCs w:val="28"/>
        </w:rPr>
        <w:t xml:space="preserve">. Il </w:t>
      </w:r>
      <w:r w:rsidR="00F11A60">
        <w:rPr>
          <w:sz w:val="28"/>
          <w:szCs w:val="28"/>
        </w:rPr>
        <w:t>déclare l’Assemblée Générale close à 1</w:t>
      </w:r>
      <w:r w:rsidR="00300542">
        <w:rPr>
          <w:sz w:val="28"/>
          <w:szCs w:val="28"/>
        </w:rPr>
        <w:t>6h30</w:t>
      </w:r>
      <w:r w:rsidR="00F11A60">
        <w:rPr>
          <w:sz w:val="28"/>
          <w:szCs w:val="28"/>
        </w:rPr>
        <w:t>.</w:t>
      </w:r>
      <w:r w:rsidRPr="004D3897">
        <w:rPr>
          <w:sz w:val="28"/>
          <w:szCs w:val="28"/>
        </w:rPr>
        <w:t xml:space="preserve"> </w:t>
      </w:r>
    </w:p>
    <w:p w14:paraId="1B768B88" w14:textId="1560D634" w:rsidR="007C2A6D" w:rsidRDefault="007C2A6D" w:rsidP="007C2A6D">
      <w:pPr>
        <w:tabs>
          <w:tab w:val="left" w:pos="720"/>
          <w:tab w:val="left" w:pos="960"/>
        </w:tabs>
        <w:jc w:val="both"/>
        <w:outlineLvl w:val="0"/>
      </w:pPr>
    </w:p>
    <w:p w14:paraId="3F064FFF" w14:textId="7037D1EF" w:rsidR="007164A2" w:rsidRDefault="007164A2" w:rsidP="007C2A6D">
      <w:pPr>
        <w:tabs>
          <w:tab w:val="left" w:pos="720"/>
          <w:tab w:val="left" w:pos="960"/>
        </w:tabs>
        <w:jc w:val="both"/>
        <w:outlineLvl w:val="0"/>
      </w:pPr>
    </w:p>
    <w:p w14:paraId="287DB809" w14:textId="7A25593B" w:rsidR="007164A2" w:rsidRPr="00EE4B2D" w:rsidRDefault="00FC21FF" w:rsidP="007C2A6D">
      <w:pPr>
        <w:tabs>
          <w:tab w:val="left" w:pos="720"/>
          <w:tab w:val="left" w:pos="960"/>
        </w:tabs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r w:rsidR="004923DF" w:rsidRPr="00EE4B2D">
        <w:rPr>
          <w:sz w:val="28"/>
          <w:szCs w:val="28"/>
        </w:rPr>
        <w:t>e</w:t>
      </w:r>
      <w:proofErr w:type="gramEnd"/>
      <w:r w:rsidR="004923DF" w:rsidRPr="00EE4B2D">
        <w:rPr>
          <w:sz w:val="28"/>
          <w:szCs w:val="28"/>
        </w:rPr>
        <w:t xml:space="preserve"> </w:t>
      </w:r>
      <w:r w:rsidR="00EE4B2D" w:rsidRPr="00EE4B2D">
        <w:rPr>
          <w:sz w:val="28"/>
          <w:szCs w:val="28"/>
        </w:rPr>
        <w:t>p</w:t>
      </w:r>
      <w:r w:rsidR="004923DF" w:rsidRPr="00EE4B2D">
        <w:rPr>
          <w:sz w:val="28"/>
          <w:szCs w:val="28"/>
        </w:rPr>
        <w:t>résident</w:t>
      </w:r>
      <w:r w:rsidR="00F44D5F" w:rsidRPr="00EE4B2D">
        <w:rPr>
          <w:sz w:val="28"/>
          <w:szCs w:val="28"/>
        </w:rPr>
        <w:tab/>
      </w:r>
      <w:r w:rsidR="00F44D5F" w:rsidRPr="00EE4B2D">
        <w:rPr>
          <w:sz w:val="28"/>
          <w:szCs w:val="28"/>
        </w:rPr>
        <w:tab/>
      </w:r>
      <w:r w:rsidR="00F44D5F" w:rsidRPr="00EE4B2D">
        <w:rPr>
          <w:sz w:val="28"/>
          <w:szCs w:val="28"/>
        </w:rPr>
        <w:tab/>
      </w:r>
      <w:r w:rsidR="008B01CE">
        <w:rPr>
          <w:sz w:val="28"/>
          <w:szCs w:val="28"/>
        </w:rPr>
        <w:t xml:space="preserve">       </w:t>
      </w:r>
      <w:r w:rsidR="003D48E0">
        <w:rPr>
          <w:sz w:val="28"/>
          <w:szCs w:val="28"/>
        </w:rPr>
        <w:t>la vice-</w:t>
      </w:r>
      <w:r w:rsidR="00EE4B2D" w:rsidRPr="00EE4B2D">
        <w:rPr>
          <w:sz w:val="28"/>
          <w:szCs w:val="28"/>
        </w:rPr>
        <w:t>président</w:t>
      </w:r>
      <w:r w:rsidR="003D48E0">
        <w:rPr>
          <w:sz w:val="28"/>
          <w:szCs w:val="28"/>
        </w:rPr>
        <w:t>e</w:t>
      </w:r>
      <w:r w:rsidR="00306A8F">
        <w:rPr>
          <w:sz w:val="28"/>
          <w:szCs w:val="28"/>
        </w:rPr>
        <w:tab/>
      </w:r>
      <w:r w:rsidR="00306A8F">
        <w:rPr>
          <w:sz w:val="28"/>
          <w:szCs w:val="28"/>
        </w:rPr>
        <w:tab/>
      </w:r>
      <w:r w:rsidR="008B01CE">
        <w:rPr>
          <w:sz w:val="28"/>
          <w:szCs w:val="28"/>
        </w:rPr>
        <w:t xml:space="preserve">  </w:t>
      </w:r>
      <w:r w:rsidR="00306A8F">
        <w:rPr>
          <w:sz w:val="28"/>
          <w:szCs w:val="28"/>
        </w:rPr>
        <w:t xml:space="preserve"> </w:t>
      </w:r>
      <w:r w:rsidR="00413FC2">
        <w:rPr>
          <w:sz w:val="28"/>
          <w:szCs w:val="28"/>
        </w:rPr>
        <w:t>l</w:t>
      </w:r>
      <w:r w:rsidR="00306A8F">
        <w:rPr>
          <w:sz w:val="28"/>
          <w:szCs w:val="28"/>
        </w:rPr>
        <w:t xml:space="preserve">e </w:t>
      </w:r>
      <w:r w:rsidR="00413FC2">
        <w:rPr>
          <w:sz w:val="28"/>
          <w:szCs w:val="28"/>
        </w:rPr>
        <w:t>t</w:t>
      </w:r>
      <w:r w:rsidR="00306A8F">
        <w:rPr>
          <w:sz w:val="28"/>
          <w:szCs w:val="28"/>
        </w:rPr>
        <w:t>résorier</w:t>
      </w:r>
    </w:p>
    <w:p w14:paraId="732ACE86" w14:textId="5FF69746" w:rsidR="004923DF" w:rsidRPr="00EE4B2D" w:rsidRDefault="00FC21FF" w:rsidP="007C2A6D">
      <w:pPr>
        <w:tabs>
          <w:tab w:val="left" w:pos="720"/>
          <w:tab w:val="left" w:pos="960"/>
        </w:tabs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6A509E" wp14:editId="6A2A3ED9">
            <wp:extent cx="914400" cy="482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661" cy="48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F1D">
        <w:rPr>
          <w:noProof/>
        </w:rPr>
        <w:t xml:space="preserve">                           </w:t>
      </w:r>
      <w:r w:rsidR="00A92615" w:rsidRPr="00A92615">
        <w:rPr>
          <w:noProof/>
        </w:rPr>
        <w:drawing>
          <wp:inline distT="0" distB="0" distL="0" distR="0" wp14:anchorId="7765321B" wp14:editId="00401EB6">
            <wp:extent cx="1638300" cy="419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A15">
        <w:rPr>
          <w:noProof/>
        </w:rPr>
        <w:tab/>
      </w:r>
      <w:r w:rsidR="00490A15">
        <w:rPr>
          <w:noProof/>
        </w:rPr>
        <w:tab/>
      </w:r>
      <w:r w:rsidR="00490A15" w:rsidRPr="00490A15">
        <w:rPr>
          <w:noProof/>
        </w:rPr>
        <w:drawing>
          <wp:inline distT="0" distB="0" distL="0" distR="0" wp14:anchorId="24E04586" wp14:editId="067799FF">
            <wp:extent cx="1355455" cy="864000"/>
            <wp:effectExtent l="0" t="0" r="3810" b="0"/>
            <wp:docPr id="4" name="Image 4" descr="Une image contenant texte, insec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insect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5455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ED240" w14:textId="0DEB8AF6" w:rsidR="0027780E" w:rsidRDefault="004F6F1D" w:rsidP="00306A8F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3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A2DAF3C" w14:textId="75915287" w:rsidR="004923DF" w:rsidRDefault="004923DF" w:rsidP="00306A8F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30"/>
        </w:tabs>
        <w:jc w:val="both"/>
        <w:outlineLvl w:val="0"/>
        <w:rPr>
          <w:sz w:val="28"/>
          <w:szCs w:val="28"/>
        </w:rPr>
      </w:pPr>
      <w:r w:rsidRPr="00EE4B2D">
        <w:rPr>
          <w:sz w:val="28"/>
          <w:szCs w:val="28"/>
        </w:rPr>
        <w:t>François Gerin</w:t>
      </w:r>
      <w:r w:rsidR="00EE4B2D" w:rsidRPr="00EE4B2D">
        <w:rPr>
          <w:sz w:val="28"/>
          <w:szCs w:val="28"/>
        </w:rPr>
        <w:tab/>
      </w:r>
      <w:r w:rsidR="00EE4B2D" w:rsidRPr="00EE4B2D">
        <w:rPr>
          <w:sz w:val="28"/>
          <w:szCs w:val="28"/>
        </w:rPr>
        <w:tab/>
      </w:r>
      <w:r w:rsidR="008B01CE">
        <w:rPr>
          <w:sz w:val="28"/>
          <w:szCs w:val="28"/>
        </w:rPr>
        <w:t xml:space="preserve">      </w:t>
      </w:r>
      <w:r w:rsidR="003D48E0">
        <w:rPr>
          <w:sz w:val="28"/>
          <w:szCs w:val="28"/>
        </w:rPr>
        <w:t>Martine Duvert</w:t>
      </w:r>
      <w:r w:rsidR="00306A8F">
        <w:rPr>
          <w:sz w:val="28"/>
          <w:szCs w:val="28"/>
        </w:rPr>
        <w:tab/>
      </w:r>
      <w:r w:rsidR="008B01CE">
        <w:rPr>
          <w:sz w:val="28"/>
          <w:szCs w:val="28"/>
        </w:rPr>
        <w:t xml:space="preserve">  </w:t>
      </w:r>
      <w:r w:rsidR="0027780E">
        <w:rPr>
          <w:sz w:val="28"/>
          <w:szCs w:val="28"/>
        </w:rPr>
        <w:t xml:space="preserve">  </w:t>
      </w:r>
      <w:r w:rsidR="00306A8F">
        <w:rPr>
          <w:sz w:val="28"/>
          <w:szCs w:val="28"/>
        </w:rPr>
        <w:t>Michel Guyot</w:t>
      </w:r>
    </w:p>
    <w:p w14:paraId="361A4ED5" w14:textId="2A4F0E42" w:rsidR="003770C6" w:rsidRDefault="003770C6" w:rsidP="007C2A6D">
      <w:pPr>
        <w:tabs>
          <w:tab w:val="left" w:pos="720"/>
          <w:tab w:val="left" w:pos="960"/>
        </w:tabs>
        <w:jc w:val="both"/>
        <w:outlineLvl w:val="0"/>
        <w:rPr>
          <w:sz w:val="28"/>
          <w:szCs w:val="28"/>
        </w:rPr>
      </w:pPr>
    </w:p>
    <w:p w14:paraId="73DDA847" w14:textId="77777777" w:rsidR="003C4358" w:rsidRDefault="003C4358" w:rsidP="007C2A6D">
      <w:pPr>
        <w:tabs>
          <w:tab w:val="left" w:pos="720"/>
          <w:tab w:val="left" w:pos="960"/>
        </w:tabs>
        <w:jc w:val="both"/>
        <w:outlineLvl w:val="0"/>
        <w:rPr>
          <w:sz w:val="28"/>
          <w:szCs w:val="28"/>
        </w:rPr>
      </w:pPr>
    </w:p>
    <w:p w14:paraId="4C13F33D" w14:textId="4CC3C578" w:rsidR="0011729E" w:rsidRPr="004D3897" w:rsidRDefault="0011729E" w:rsidP="0011729E">
      <w:pPr>
        <w:tabs>
          <w:tab w:val="left" w:pos="480"/>
          <w:tab w:val="left" w:pos="720"/>
          <w:tab w:val="left" w:pos="960"/>
        </w:tabs>
        <w:jc w:val="both"/>
        <w:rPr>
          <w:sz w:val="20"/>
          <w:szCs w:val="20"/>
        </w:rPr>
      </w:pPr>
      <w:r>
        <w:rPr>
          <w:sz w:val="28"/>
          <w:szCs w:val="28"/>
        </w:rPr>
        <w:t>Annexe</w:t>
      </w:r>
      <w:r w:rsidR="00665161">
        <w:rPr>
          <w:sz w:val="28"/>
          <w:szCs w:val="28"/>
        </w:rPr>
        <w:t>s</w:t>
      </w:r>
      <w:r>
        <w:rPr>
          <w:sz w:val="28"/>
          <w:szCs w:val="28"/>
        </w:rPr>
        <w:t xml:space="preserve"> : Lettre d’invitation avec </w:t>
      </w:r>
      <w:r w:rsidR="003D48E0">
        <w:rPr>
          <w:sz w:val="28"/>
          <w:szCs w:val="28"/>
        </w:rPr>
        <w:t>la présentat</w:t>
      </w:r>
      <w:r w:rsidR="00F85695">
        <w:rPr>
          <w:sz w:val="28"/>
          <w:szCs w:val="28"/>
        </w:rPr>
        <w:t>ion</w:t>
      </w:r>
      <w:r w:rsidR="00396983">
        <w:rPr>
          <w:sz w:val="28"/>
          <w:szCs w:val="28"/>
        </w:rPr>
        <w:t xml:space="preserve"> support de l’AG</w:t>
      </w:r>
    </w:p>
    <w:sectPr w:rsidR="0011729E" w:rsidRPr="004D3897" w:rsidSect="00306A8F">
      <w:headerReference w:type="default" r:id="rId12"/>
      <w:footerReference w:type="even" r:id="rId13"/>
      <w:footerReference w:type="default" r:id="rId14"/>
      <w:type w:val="continuous"/>
      <w:pgSz w:w="11906" w:h="16838" w:code="9"/>
      <w:pgMar w:top="1134" w:right="1418" w:bottom="1418" w:left="1639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87C5" w14:textId="77777777" w:rsidR="005F0389" w:rsidRDefault="005F0389">
      <w:r>
        <w:separator/>
      </w:r>
    </w:p>
  </w:endnote>
  <w:endnote w:type="continuationSeparator" w:id="0">
    <w:p w14:paraId="0ED029B7" w14:textId="77777777" w:rsidR="005F0389" w:rsidRDefault="005F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0C4A" w14:textId="77777777" w:rsidR="00593A78" w:rsidRDefault="00DD4797" w:rsidP="007D701C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93A7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AA21DC" w14:textId="77777777" w:rsidR="00F94B10" w:rsidRDefault="00F94B10" w:rsidP="00593A7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00899144"/>
      <w:docPartObj>
        <w:docPartGallery w:val="Page Numbers (Bottom of Page)"/>
        <w:docPartUnique/>
      </w:docPartObj>
    </w:sdtPr>
    <w:sdtContent>
      <w:p w14:paraId="264C8809" w14:textId="7BA7BAF6" w:rsidR="007D701C" w:rsidRDefault="007D701C" w:rsidP="00D01B2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BE1C5D1" w14:textId="17446719" w:rsidR="00F94B10" w:rsidRPr="004A2C1B" w:rsidRDefault="00F94B10" w:rsidP="00593A78">
    <w:pPr>
      <w:pStyle w:val="Pieddepage"/>
      <w:tabs>
        <w:tab w:val="clear" w:pos="4536"/>
        <w:tab w:val="right" w:pos="8400"/>
      </w:tabs>
      <w:ind w:right="360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4DF7" w14:textId="77777777" w:rsidR="005F0389" w:rsidRDefault="005F0389">
      <w:r>
        <w:separator/>
      </w:r>
    </w:p>
  </w:footnote>
  <w:footnote w:type="continuationSeparator" w:id="0">
    <w:p w14:paraId="671C3DE6" w14:textId="77777777" w:rsidR="005F0389" w:rsidRDefault="005F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5F73" w14:textId="70496765" w:rsidR="00E76B78" w:rsidRDefault="00887FC9" w:rsidP="005139C4">
    <w:pPr>
      <w:pStyle w:val="En-tte"/>
      <w:tabs>
        <w:tab w:val="clear" w:pos="4536"/>
        <w:tab w:val="clear" w:pos="9072"/>
        <w:tab w:val="center" w:pos="4282"/>
      </w:tabs>
    </w:pPr>
    <w:r>
      <w:rPr>
        <w:noProof/>
      </w:rPr>
      <w:drawing>
        <wp:inline distT="0" distB="0" distL="0" distR="0" wp14:anchorId="26452080" wp14:editId="7B17D1FE">
          <wp:extent cx="2108200" cy="655491"/>
          <wp:effectExtent l="0" t="0" r="0" b="508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093" cy="686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3AEB">
      <w:t xml:space="preserve"> </w:t>
    </w:r>
    <w:r w:rsidR="005139C4">
      <w:tab/>
    </w:r>
  </w:p>
  <w:p w14:paraId="4C161DEF" w14:textId="77777777" w:rsidR="001308A9" w:rsidRDefault="001308A9" w:rsidP="001308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7E"/>
    <w:multiLevelType w:val="hybridMultilevel"/>
    <w:tmpl w:val="56DE0D2A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9524525"/>
    <w:multiLevelType w:val="hybridMultilevel"/>
    <w:tmpl w:val="B8D440F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2EA9"/>
    <w:multiLevelType w:val="hybridMultilevel"/>
    <w:tmpl w:val="69566440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66739"/>
    <w:multiLevelType w:val="hybridMultilevel"/>
    <w:tmpl w:val="96B2D83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E1464"/>
    <w:multiLevelType w:val="hybridMultilevel"/>
    <w:tmpl w:val="CC4E5494"/>
    <w:lvl w:ilvl="0" w:tplc="441A1D0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1B6F2C0E"/>
    <w:multiLevelType w:val="hybridMultilevel"/>
    <w:tmpl w:val="2AB01AC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5327"/>
    <w:multiLevelType w:val="hybridMultilevel"/>
    <w:tmpl w:val="91280FA4"/>
    <w:lvl w:ilvl="0" w:tplc="040C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F8B41E7"/>
    <w:multiLevelType w:val="hybridMultilevel"/>
    <w:tmpl w:val="834206F6"/>
    <w:lvl w:ilvl="0" w:tplc="04661B2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F3CB7"/>
    <w:multiLevelType w:val="hybridMultilevel"/>
    <w:tmpl w:val="6DA6DF06"/>
    <w:lvl w:ilvl="0" w:tplc="2D5A2E2C">
      <w:start w:val="72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424E4"/>
    <w:multiLevelType w:val="hybridMultilevel"/>
    <w:tmpl w:val="018840A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1253"/>
    <w:multiLevelType w:val="hybridMultilevel"/>
    <w:tmpl w:val="46B61384"/>
    <w:lvl w:ilvl="0" w:tplc="0E64665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F81A30"/>
    <w:multiLevelType w:val="hybridMultilevel"/>
    <w:tmpl w:val="A9302AF4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2F0B02C2"/>
    <w:multiLevelType w:val="hybridMultilevel"/>
    <w:tmpl w:val="DB6AF4EA"/>
    <w:lvl w:ilvl="0" w:tplc="040C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1460AB8"/>
    <w:multiLevelType w:val="hybridMultilevel"/>
    <w:tmpl w:val="EFE494FE"/>
    <w:lvl w:ilvl="0" w:tplc="9C2E2D1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3407276B"/>
    <w:multiLevelType w:val="hybridMultilevel"/>
    <w:tmpl w:val="55AAE47C"/>
    <w:lvl w:ilvl="0" w:tplc="A44C9D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8074B"/>
    <w:multiLevelType w:val="hybridMultilevel"/>
    <w:tmpl w:val="DBEA58C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3A6C5B"/>
    <w:multiLevelType w:val="hybridMultilevel"/>
    <w:tmpl w:val="5C3E4AE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5FF0D4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lang w:val="de-DE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72272"/>
    <w:multiLevelType w:val="hybridMultilevel"/>
    <w:tmpl w:val="E24AE8BA"/>
    <w:lvl w:ilvl="0" w:tplc="040C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F4475"/>
    <w:multiLevelType w:val="hybridMultilevel"/>
    <w:tmpl w:val="E856C3C4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B47ED8"/>
    <w:multiLevelType w:val="hybridMultilevel"/>
    <w:tmpl w:val="0BBEE5A2"/>
    <w:lvl w:ilvl="0" w:tplc="843430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71FFB"/>
    <w:multiLevelType w:val="hybridMultilevel"/>
    <w:tmpl w:val="6758F63C"/>
    <w:lvl w:ilvl="0" w:tplc="265AAB6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EFE283A"/>
    <w:multiLevelType w:val="hybridMultilevel"/>
    <w:tmpl w:val="75FC9F3E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10B6532"/>
    <w:multiLevelType w:val="hybridMultilevel"/>
    <w:tmpl w:val="56DE0D2A"/>
    <w:lvl w:ilvl="0" w:tplc="FE12B63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429769B"/>
    <w:multiLevelType w:val="hybridMultilevel"/>
    <w:tmpl w:val="B49C425A"/>
    <w:lvl w:ilvl="0" w:tplc="148ECA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11CD8"/>
    <w:multiLevelType w:val="hybridMultilevel"/>
    <w:tmpl w:val="A27E5BE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F46FE3"/>
    <w:multiLevelType w:val="multilevel"/>
    <w:tmpl w:val="CC4E54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62F6402E"/>
    <w:multiLevelType w:val="hybridMultilevel"/>
    <w:tmpl w:val="88A0F3EC"/>
    <w:lvl w:ilvl="0" w:tplc="040C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28338D"/>
    <w:multiLevelType w:val="hybridMultilevel"/>
    <w:tmpl w:val="BD8C4534"/>
    <w:lvl w:ilvl="0" w:tplc="040C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95F2A5E"/>
    <w:multiLevelType w:val="hybridMultilevel"/>
    <w:tmpl w:val="1C3440A8"/>
    <w:lvl w:ilvl="0" w:tplc="025027F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8EDE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08338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2A04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2E875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00FA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EB72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A3F5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CAE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21FF0"/>
    <w:multiLevelType w:val="hybridMultilevel"/>
    <w:tmpl w:val="BD82C4B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9C1324"/>
    <w:multiLevelType w:val="hybridMultilevel"/>
    <w:tmpl w:val="A448EA28"/>
    <w:lvl w:ilvl="0" w:tplc="2D5A2E2C">
      <w:start w:val="72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55B67"/>
    <w:multiLevelType w:val="multilevel"/>
    <w:tmpl w:val="A27E5B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9D6D99"/>
    <w:multiLevelType w:val="hybridMultilevel"/>
    <w:tmpl w:val="AF7CB0A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B01231"/>
    <w:multiLevelType w:val="hybridMultilevel"/>
    <w:tmpl w:val="8C7631B4"/>
    <w:lvl w:ilvl="0" w:tplc="A0C41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D0A3C"/>
    <w:multiLevelType w:val="hybridMultilevel"/>
    <w:tmpl w:val="1ACE9612"/>
    <w:lvl w:ilvl="0" w:tplc="E536F4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B2DC6"/>
    <w:multiLevelType w:val="hybridMultilevel"/>
    <w:tmpl w:val="894A682A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98A663B"/>
    <w:multiLevelType w:val="hybridMultilevel"/>
    <w:tmpl w:val="29587A0C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41A1D0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913EB3"/>
    <w:multiLevelType w:val="hybridMultilevel"/>
    <w:tmpl w:val="1F264806"/>
    <w:lvl w:ilvl="0" w:tplc="7832AEE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F406B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5A1A4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C093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0185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4A3D3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A68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4A4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88E7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62980"/>
    <w:multiLevelType w:val="hybridMultilevel"/>
    <w:tmpl w:val="7E88B66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E6798"/>
    <w:multiLevelType w:val="hybridMultilevel"/>
    <w:tmpl w:val="134EE51C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99646370">
    <w:abstractNumId w:val="29"/>
  </w:num>
  <w:num w:numId="2" w16cid:durableId="369304052">
    <w:abstractNumId w:val="21"/>
  </w:num>
  <w:num w:numId="3" w16cid:durableId="1234394684">
    <w:abstractNumId w:val="36"/>
  </w:num>
  <w:num w:numId="4" w16cid:durableId="136143089">
    <w:abstractNumId w:val="12"/>
  </w:num>
  <w:num w:numId="5" w16cid:durableId="700017602">
    <w:abstractNumId w:val="4"/>
  </w:num>
  <w:num w:numId="6" w16cid:durableId="590091196">
    <w:abstractNumId w:val="25"/>
  </w:num>
  <w:num w:numId="7" w16cid:durableId="781194192">
    <w:abstractNumId w:val="11"/>
  </w:num>
  <w:num w:numId="8" w16cid:durableId="1536700729">
    <w:abstractNumId w:val="2"/>
  </w:num>
  <w:num w:numId="9" w16cid:durableId="1984700076">
    <w:abstractNumId w:val="39"/>
  </w:num>
  <w:num w:numId="10" w16cid:durableId="2120876736">
    <w:abstractNumId w:val="35"/>
  </w:num>
  <w:num w:numId="11" w16cid:durableId="30421690">
    <w:abstractNumId w:val="6"/>
  </w:num>
  <w:num w:numId="12" w16cid:durableId="1897084277">
    <w:abstractNumId w:val="8"/>
  </w:num>
  <w:num w:numId="13" w16cid:durableId="2041855577">
    <w:abstractNumId w:val="30"/>
  </w:num>
  <w:num w:numId="14" w16cid:durableId="858130081">
    <w:abstractNumId w:val="38"/>
  </w:num>
  <w:num w:numId="15" w16cid:durableId="31150462">
    <w:abstractNumId w:val="15"/>
  </w:num>
  <w:num w:numId="16" w16cid:durableId="1247838015">
    <w:abstractNumId w:val="3"/>
  </w:num>
  <w:num w:numId="17" w16cid:durableId="909929273">
    <w:abstractNumId w:val="16"/>
  </w:num>
  <w:num w:numId="18" w16cid:durableId="1842234583">
    <w:abstractNumId w:val="17"/>
  </w:num>
  <w:num w:numId="19" w16cid:durableId="1321619437">
    <w:abstractNumId w:val="32"/>
  </w:num>
  <w:num w:numId="20" w16cid:durableId="282612262">
    <w:abstractNumId w:val="24"/>
  </w:num>
  <w:num w:numId="21" w16cid:durableId="613748749">
    <w:abstractNumId w:val="7"/>
  </w:num>
  <w:num w:numId="22" w16cid:durableId="1066994979">
    <w:abstractNumId w:val="13"/>
  </w:num>
  <w:num w:numId="23" w16cid:durableId="1189637539">
    <w:abstractNumId w:val="31"/>
  </w:num>
  <w:num w:numId="24" w16cid:durableId="1771462997">
    <w:abstractNumId w:val="18"/>
  </w:num>
  <w:num w:numId="25" w16cid:durableId="654575370">
    <w:abstractNumId w:val="26"/>
  </w:num>
  <w:num w:numId="26" w16cid:durableId="1407145010">
    <w:abstractNumId w:val="10"/>
  </w:num>
  <w:num w:numId="27" w16cid:durableId="820117895">
    <w:abstractNumId w:val="9"/>
  </w:num>
  <w:num w:numId="28" w16cid:durableId="1127510918">
    <w:abstractNumId w:val="1"/>
  </w:num>
  <w:num w:numId="29" w16cid:durableId="2046368957">
    <w:abstractNumId w:val="27"/>
  </w:num>
  <w:num w:numId="30" w16cid:durableId="537669526">
    <w:abstractNumId w:val="23"/>
  </w:num>
  <w:num w:numId="31" w16cid:durableId="1296834276">
    <w:abstractNumId w:val="22"/>
  </w:num>
  <w:num w:numId="32" w16cid:durableId="1873574158">
    <w:abstractNumId w:val="14"/>
  </w:num>
  <w:num w:numId="33" w16cid:durableId="1434009844">
    <w:abstractNumId w:val="0"/>
  </w:num>
  <w:num w:numId="34" w16cid:durableId="2055304778">
    <w:abstractNumId w:val="33"/>
  </w:num>
  <w:num w:numId="35" w16cid:durableId="96412273">
    <w:abstractNumId w:val="34"/>
  </w:num>
  <w:num w:numId="36" w16cid:durableId="544291046">
    <w:abstractNumId w:val="5"/>
  </w:num>
  <w:num w:numId="37" w16cid:durableId="596836906">
    <w:abstractNumId w:val="19"/>
  </w:num>
  <w:num w:numId="38" w16cid:durableId="418983542">
    <w:abstractNumId w:val="20"/>
  </w:num>
  <w:num w:numId="39" w16cid:durableId="334308862">
    <w:abstractNumId w:val="28"/>
  </w:num>
  <w:num w:numId="40" w16cid:durableId="11968947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FA"/>
    <w:rsid w:val="0000024F"/>
    <w:rsid w:val="00010B70"/>
    <w:rsid w:val="00010BA4"/>
    <w:rsid w:val="0001194A"/>
    <w:rsid w:val="00016E02"/>
    <w:rsid w:val="00027875"/>
    <w:rsid w:val="0003161F"/>
    <w:rsid w:val="000326B4"/>
    <w:rsid w:val="000348B7"/>
    <w:rsid w:val="0004006F"/>
    <w:rsid w:val="00041C80"/>
    <w:rsid w:val="00041CDA"/>
    <w:rsid w:val="00043341"/>
    <w:rsid w:val="000465BF"/>
    <w:rsid w:val="000479E3"/>
    <w:rsid w:val="00053EA8"/>
    <w:rsid w:val="00054215"/>
    <w:rsid w:val="00064458"/>
    <w:rsid w:val="00073620"/>
    <w:rsid w:val="000736D8"/>
    <w:rsid w:val="0008097C"/>
    <w:rsid w:val="000827FE"/>
    <w:rsid w:val="00083265"/>
    <w:rsid w:val="000852B5"/>
    <w:rsid w:val="00090C63"/>
    <w:rsid w:val="00092000"/>
    <w:rsid w:val="000A0F2A"/>
    <w:rsid w:val="000A11AB"/>
    <w:rsid w:val="000A26F0"/>
    <w:rsid w:val="000A3780"/>
    <w:rsid w:val="000A47E9"/>
    <w:rsid w:val="000C0717"/>
    <w:rsid w:val="000C2B63"/>
    <w:rsid w:val="000D38CB"/>
    <w:rsid w:val="000D7420"/>
    <w:rsid w:val="000E16EC"/>
    <w:rsid w:val="000E243D"/>
    <w:rsid w:val="000E2E60"/>
    <w:rsid w:val="000E6176"/>
    <w:rsid w:val="000F69FE"/>
    <w:rsid w:val="000F7642"/>
    <w:rsid w:val="001005E4"/>
    <w:rsid w:val="00100C40"/>
    <w:rsid w:val="0011471D"/>
    <w:rsid w:val="0011729E"/>
    <w:rsid w:val="00126D70"/>
    <w:rsid w:val="001308A9"/>
    <w:rsid w:val="001315D7"/>
    <w:rsid w:val="00136F49"/>
    <w:rsid w:val="00145033"/>
    <w:rsid w:val="00153523"/>
    <w:rsid w:val="0015672E"/>
    <w:rsid w:val="0015729D"/>
    <w:rsid w:val="00160980"/>
    <w:rsid w:val="00161A65"/>
    <w:rsid w:val="00164CE6"/>
    <w:rsid w:val="00167A64"/>
    <w:rsid w:val="00170260"/>
    <w:rsid w:val="0017424C"/>
    <w:rsid w:val="00184C8A"/>
    <w:rsid w:val="00185BE2"/>
    <w:rsid w:val="00186345"/>
    <w:rsid w:val="00190767"/>
    <w:rsid w:val="00190C31"/>
    <w:rsid w:val="00190DAA"/>
    <w:rsid w:val="00194D41"/>
    <w:rsid w:val="001B436C"/>
    <w:rsid w:val="001B44E0"/>
    <w:rsid w:val="001B5622"/>
    <w:rsid w:val="001B5872"/>
    <w:rsid w:val="001B78FA"/>
    <w:rsid w:val="001C7C69"/>
    <w:rsid w:val="001D26B5"/>
    <w:rsid w:val="001D2816"/>
    <w:rsid w:val="001D4B62"/>
    <w:rsid w:val="001D5237"/>
    <w:rsid w:val="001E0EC1"/>
    <w:rsid w:val="001E3BCE"/>
    <w:rsid w:val="001E5437"/>
    <w:rsid w:val="001E7627"/>
    <w:rsid w:val="001E78E4"/>
    <w:rsid w:val="001F0DD3"/>
    <w:rsid w:val="001F11A8"/>
    <w:rsid w:val="001F1206"/>
    <w:rsid w:val="00204C2D"/>
    <w:rsid w:val="002077DA"/>
    <w:rsid w:val="002122B5"/>
    <w:rsid w:val="0021479D"/>
    <w:rsid w:val="00217941"/>
    <w:rsid w:val="00220118"/>
    <w:rsid w:val="002235E1"/>
    <w:rsid w:val="00225B1B"/>
    <w:rsid w:val="00234BE8"/>
    <w:rsid w:val="00244153"/>
    <w:rsid w:val="00267EA2"/>
    <w:rsid w:val="002749FB"/>
    <w:rsid w:val="00275A34"/>
    <w:rsid w:val="002767BE"/>
    <w:rsid w:val="0027780E"/>
    <w:rsid w:val="002822B1"/>
    <w:rsid w:val="002830F8"/>
    <w:rsid w:val="002835C1"/>
    <w:rsid w:val="0028666E"/>
    <w:rsid w:val="00295C15"/>
    <w:rsid w:val="002A032A"/>
    <w:rsid w:val="002A6FC9"/>
    <w:rsid w:val="002B19D4"/>
    <w:rsid w:val="002B4BD6"/>
    <w:rsid w:val="002C592E"/>
    <w:rsid w:val="002D2DFC"/>
    <w:rsid w:val="002D3705"/>
    <w:rsid w:val="002E5FCE"/>
    <w:rsid w:val="002E6932"/>
    <w:rsid w:val="00300542"/>
    <w:rsid w:val="00301EA8"/>
    <w:rsid w:val="00304CD7"/>
    <w:rsid w:val="00306A8F"/>
    <w:rsid w:val="00306A99"/>
    <w:rsid w:val="003236B1"/>
    <w:rsid w:val="003255C5"/>
    <w:rsid w:val="00330452"/>
    <w:rsid w:val="00332EF9"/>
    <w:rsid w:val="003337C6"/>
    <w:rsid w:val="0033714D"/>
    <w:rsid w:val="00337440"/>
    <w:rsid w:val="003376AC"/>
    <w:rsid w:val="00346B89"/>
    <w:rsid w:val="0035500E"/>
    <w:rsid w:val="0036623A"/>
    <w:rsid w:val="00370F95"/>
    <w:rsid w:val="003716C0"/>
    <w:rsid w:val="00374E41"/>
    <w:rsid w:val="0037650C"/>
    <w:rsid w:val="003770C6"/>
    <w:rsid w:val="00380DFF"/>
    <w:rsid w:val="00384EE8"/>
    <w:rsid w:val="00393441"/>
    <w:rsid w:val="00396983"/>
    <w:rsid w:val="003A6995"/>
    <w:rsid w:val="003A7AEF"/>
    <w:rsid w:val="003B1480"/>
    <w:rsid w:val="003B7175"/>
    <w:rsid w:val="003C4358"/>
    <w:rsid w:val="003C6386"/>
    <w:rsid w:val="003C6C92"/>
    <w:rsid w:val="003C6CD8"/>
    <w:rsid w:val="003D39A2"/>
    <w:rsid w:val="003D48E0"/>
    <w:rsid w:val="003D5315"/>
    <w:rsid w:val="003E1242"/>
    <w:rsid w:val="003E3A1E"/>
    <w:rsid w:val="003F5D3F"/>
    <w:rsid w:val="003F5E94"/>
    <w:rsid w:val="00406475"/>
    <w:rsid w:val="00406496"/>
    <w:rsid w:val="004070CD"/>
    <w:rsid w:val="00410176"/>
    <w:rsid w:val="00413FC2"/>
    <w:rsid w:val="00422EC5"/>
    <w:rsid w:val="00424C4B"/>
    <w:rsid w:val="00433592"/>
    <w:rsid w:val="00435C02"/>
    <w:rsid w:val="004413F0"/>
    <w:rsid w:val="00442858"/>
    <w:rsid w:val="00444C52"/>
    <w:rsid w:val="0045683D"/>
    <w:rsid w:val="0045703F"/>
    <w:rsid w:val="00463551"/>
    <w:rsid w:val="00465238"/>
    <w:rsid w:val="00465A9E"/>
    <w:rsid w:val="00470B19"/>
    <w:rsid w:val="004729B5"/>
    <w:rsid w:val="004738B9"/>
    <w:rsid w:val="0047588A"/>
    <w:rsid w:val="004868D6"/>
    <w:rsid w:val="00490445"/>
    <w:rsid w:val="00490A15"/>
    <w:rsid w:val="00490E10"/>
    <w:rsid w:val="004923DF"/>
    <w:rsid w:val="00492EED"/>
    <w:rsid w:val="004A2C1B"/>
    <w:rsid w:val="004A56CD"/>
    <w:rsid w:val="004A5816"/>
    <w:rsid w:val="004B24C5"/>
    <w:rsid w:val="004B3AEB"/>
    <w:rsid w:val="004B5B2E"/>
    <w:rsid w:val="004B615C"/>
    <w:rsid w:val="004C3E04"/>
    <w:rsid w:val="004C52C0"/>
    <w:rsid w:val="004D2021"/>
    <w:rsid w:val="004D3897"/>
    <w:rsid w:val="004E0DCB"/>
    <w:rsid w:val="004E1288"/>
    <w:rsid w:val="004E5535"/>
    <w:rsid w:val="004E5778"/>
    <w:rsid w:val="004E74D8"/>
    <w:rsid w:val="004F02EB"/>
    <w:rsid w:val="004F1058"/>
    <w:rsid w:val="004F662F"/>
    <w:rsid w:val="004F6F1D"/>
    <w:rsid w:val="0050176E"/>
    <w:rsid w:val="00502570"/>
    <w:rsid w:val="0051274B"/>
    <w:rsid w:val="005129D0"/>
    <w:rsid w:val="005139C4"/>
    <w:rsid w:val="0051583D"/>
    <w:rsid w:val="00521573"/>
    <w:rsid w:val="005232A2"/>
    <w:rsid w:val="00524E31"/>
    <w:rsid w:val="00525A88"/>
    <w:rsid w:val="00530BEC"/>
    <w:rsid w:val="00533D63"/>
    <w:rsid w:val="005452A6"/>
    <w:rsid w:val="005468DD"/>
    <w:rsid w:val="00546BA5"/>
    <w:rsid w:val="00551C7E"/>
    <w:rsid w:val="00553EEE"/>
    <w:rsid w:val="00563ACF"/>
    <w:rsid w:val="00567FAD"/>
    <w:rsid w:val="0057130D"/>
    <w:rsid w:val="005857E3"/>
    <w:rsid w:val="00587C5D"/>
    <w:rsid w:val="00590932"/>
    <w:rsid w:val="00591106"/>
    <w:rsid w:val="00593A78"/>
    <w:rsid w:val="00595D6E"/>
    <w:rsid w:val="005A133F"/>
    <w:rsid w:val="005A3671"/>
    <w:rsid w:val="005B76AE"/>
    <w:rsid w:val="005C2646"/>
    <w:rsid w:val="005C7212"/>
    <w:rsid w:val="005D3402"/>
    <w:rsid w:val="005E648E"/>
    <w:rsid w:val="005E77D8"/>
    <w:rsid w:val="005F0389"/>
    <w:rsid w:val="005F28D2"/>
    <w:rsid w:val="005F5953"/>
    <w:rsid w:val="006066E3"/>
    <w:rsid w:val="006078E0"/>
    <w:rsid w:val="00611B66"/>
    <w:rsid w:val="0061743A"/>
    <w:rsid w:val="00621059"/>
    <w:rsid w:val="00622F71"/>
    <w:rsid w:val="006260AB"/>
    <w:rsid w:val="00633227"/>
    <w:rsid w:val="0064519F"/>
    <w:rsid w:val="006479E9"/>
    <w:rsid w:val="00650620"/>
    <w:rsid w:val="00650E9F"/>
    <w:rsid w:val="00652CBE"/>
    <w:rsid w:val="00653182"/>
    <w:rsid w:val="00656A0B"/>
    <w:rsid w:val="006616AD"/>
    <w:rsid w:val="00665161"/>
    <w:rsid w:val="00667DAA"/>
    <w:rsid w:val="0067475D"/>
    <w:rsid w:val="00674D4B"/>
    <w:rsid w:val="006806E0"/>
    <w:rsid w:val="00680A12"/>
    <w:rsid w:val="006A07E9"/>
    <w:rsid w:val="006A089C"/>
    <w:rsid w:val="006B5E42"/>
    <w:rsid w:val="006C0183"/>
    <w:rsid w:val="006C200E"/>
    <w:rsid w:val="006C419B"/>
    <w:rsid w:val="006C59EC"/>
    <w:rsid w:val="006C7120"/>
    <w:rsid w:val="006E1E12"/>
    <w:rsid w:val="006E62E9"/>
    <w:rsid w:val="006E6D1A"/>
    <w:rsid w:val="006F416F"/>
    <w:rsid w:val="00702399"/>
    <w:rsid w:val="00704C6F"/>
    <w:rsid w:val="00706A55"/>
    <w:rsid w:val="00707118"/>
    <w:rsid w:val="007075FD"/>
    <w:rsid w:val="007127B8"/>
    <w:rsid w:val="00712D20"/>
    <w:rsid w:val="007164A2"/>
    <w:rsid w:val="0071673B"/>
    <w:rsid w:val="00722D30"/>
    <w:rsid w:val="007259AA"/>
    <w:rsid w:val="0072659E"/>
    <w:rsid w:val="0073003E"/>
    <w:rsid w:val="0073057E"/>
    <w:rsid w:val="00741F62"/>
    <w:rsid w:val="007442D8"/>
    <w:rsid w:val="00750398"/>
    <w:rsid w:val="00752543"/>
    <w:rsid w:val="00753D87"/>
    <w:rsid w:val="007546CE"/>
    <w:rsid w:val="00754827"/>
    <w:rsid w:val="00757082"/>
    <w:rsid w:val="00757C6E"/>
    <w:rsid w:val="0076298D"/>
    <w:rsid w:val="00764C96"/>
    <w:rsid w:val="00767396"/>
    <w:rsid w:val="007720B1"/>
    <w:rsid w:val="0077229B"/>
    <w:rsid w:val="00772D04"/>
    <w:rsid w:val="0077710C"/>
    <w:rsid w:val="007802CF"/>
    <w:rsid w:val="00780570"/>
    <w:rsid w:val="00783ED4"/>
    <w:rsid w:val="00793430"/>
    <w:rsid w:val="00795716"/>
    <w:rsid w:val="007A2FC6"/>
    <w:rsid w:val="007A6715"/>
    <w:rsid w:val="007A7374"/>
    <w:rsid w:val="007A7D74"/>
    <w:rsid w:val="007B573F"/>
    <w:rsid w:val="007B6079"/>
    <w:rsid w:val="007C1B87"/>
    <w:rsid w:val="007C2A6D"/>
    <w:rsid w:val="007C6745"/>
    <w:rsid w:val="007D0D0A"/>
    <w:rsid w:val="007D1A55"/>
    <w:rsid w:val="007D3E36"/>
    <w:rsid w:val="007D60EF"/>
    <w:rsid w:val="007D6AA6"/>
    <w:rsid w:val="007D6B99"/>
    <w:rsid w:val="007D701C"/>
    <w:rsid w:val="007E4204"/>
    <w:rsid w:val="007E4D11"/>
    <w:rsid w:val="007E64B1"/>
    <w:rsid w:val="007E6FE6"/>
    <w:rsid w:val="007F4981"/>
    <w:rsid w:val="00802568"/>
    <w:rsid w:val="00804AFF"/>
    <w:rsid w:val="008241BB"/>
    <w:rsid w:val="00824436"/>
    <w:rsid w:val="00825CA2"/>
    <w:rsid w:val="00826AA6"/>
    <w:rsid w:val="00831715"/>
    <w:rsid w:val="00833865"/>
    <w:rsid w:val="00835D50"/>
    <w:rsid w:val="00837113"/>
    <w:rsid w:val="00841BFF"/>
    <w:rsid w:val="00851064"/>
    <w:rsid w:val="00853D44"/>
    <w:rsid w:val="00854AB4"/>
    <w:rsid w:val="00855575"/>
    <w:rsid w:val="008558AA"/>
    <w:rsid w:val="00870E83"/>
    <w:rsid w:val="00875229"/>
    <w:rsid w:val="00881044"/>
    <w:rsid w:val="0088216C"/>
    <w:rsid w:val="008822D3"/>
    <w:rsid w:val="008840C2"/>
    <w:rsid w:val="00884A00"/>
    <w:rsid w:val="00887574"/>
    <w:rsid w:val="00887FC9"/>
    <w:rsid w:val="0089163C"/>
    <w:rsid w:val="00895DC8"/>
    <w:rsid w:val="00896039"/>
    <w:rsid w:val="008A05D5"/>
    <w:rsid w:val="008A25A4"/>
    <w:rsid w:val="008A302E"/>
    <w:rsid w:val="008A75E9"/>
    <w:rsid w:val="008B01CE"/>
    <w:rsid w:val="008B06D6"/>
    <w:rsid w:val="008B617F"/>
    <w:rsid w:val="008B765F"/>
    <w:rsid w:val="008C5879"/>
    <w:rsid w:val="008D0572"/>
    <w:rsid w:val="008D3B39"/>
    <w:rsid w:val="008E0BD4"/>
    <w:rsid w:val="008E123A"/>
    <w:rsid w:val="008E1EF9"/>
    <w:rsid w:val="008F30DC"/>
    <w:rsid w:val="008F38A5"/>
    <w:rsid w:val="008F5E54"/>
    <w:rsid w:val="008F6DA3"/>
    <w:rsid w:val="009002FA"/>
    <w:rsid w:val="009032FE"/>
    <w:rsid w:val="009126D1"/>
    <w:rsid w:val="00915C92"/>
    <w:rsid w:val="009228E6"/>
    <w:rsid w:val="00925B4F"/>
    <w:rsid w:val="00930691"/>
    <w:rsid w:val="00936E06"/>
    <w:rsid w:val="00937178"/>
    <w:rsid w:val="0094103E"/>
    <w:rsid w:val="00942876"/>
    <w:rsid w:val="0095044F"/>
    <w:rsid w:val="00950FB6"/>
    <w:rsid w:val="00952FCC"/>
    <w:rsid w:val="009553DF"/>
    <w:rsid w:val="00957271"/>
    <w:rsid w:val="00960266"/>
    <w:rsid w:val="0096132C"/>
    <w:rsid w:val="0096625D"/>
    <w:rsid w:val="009665DF"/>
    <w:rsid w:val="00966D9D"/>
    <w:rsid w:val="00970C5C"/>
    <w:rsid w:val="0097690E"/>
    <w:rsid w:val="00977F18"/>
    <w:rsid w:val="00981B61"/>
    <w:rsid w:val="009954FB"/>
    <w:rsid w:val="009A1E79"/>
    <w:rsid w:val="009A337C"/>
    <w:rsid w:val="009A3C2A"/>
    <w:rsid w:val="009A6B96"/>
    <w:rsid w:val="009A79E6"/>
    <w:rsid w:val="009A7C17"/>
    <w:rsid w:val="009B1308"/>
    <w:rsid w:val="009B79FC"/>
    <w:rsid w:val="009C4E49"/>
    <w:rsid w:val="009C5E28"/>
    <w:rsid w:val="009C7E6B"/>
    <w:rsid w:val="009D0D14"/>
    <w:rsid w:val="009E5CFA"/>
    <w:rsid w:val="009F28AF"/>
    <w:rsid w:val="009F726E"/>
    <w:rsid w:val="00A032BA"/>
    <w:rsid w:val="00A04367"/>
    <w:rsid w:val="00A1453B"/>
    <w:rsid w:val="00A3230A"/>
    <w:rsid w:val="00A34063"/>
    <w:rsid w:val="00A35034"/>
    <w:rsid w:val="00A3599F"/>
    <w:rsid w:val="00A40E04"/>
    <w:rsid w:val="00A44FEB"/>
    <w:rsid w:val="00A52969"/>
    <w:rsid w:val="00A54554"/>
    <w:rsid w:val="00A60AAF"/>
    <w:rsid w:val="00A629D2"/>
    <w:rsid w:val="00A6492C"/>
    <w:rsid w:val="00A67F8A"/>
    <w:rsid w:val="00A778B0"/>
    <w:rsid w:val="00A82B3C"/>
    <w:rsid w:val="00A873E5"/>
    <w:rsid w:val="00A9214D"/>
    <w:rsid w:val="00A92615"/>
    <w:rsid w:val="00A95FB8"/>
    <w:rsid w:val="00AA2938"/>
    <w:rsid w:val="00AA698B"/>
    <w:rsid w:val="00AB471A"/>
    <w:rsid w:val="00AB7021"/>
    <w:rsid w:val="00AB7FFE"/>
    <w:rsid w:val="00AC207A"/>
    <w:rsid w:val="00AC4535"/>
    <w:rsid w:val="00AC7D0B"/>
    <w:rsid w:val="00AD420F"/>
    <w:rsid w:val="00AE049C"/>
    <w:rsid w:val="00AF5135"/>
    <w:rsid w:val="00AF71CA"/>
    <w:rsid w:val="00B056F4"/>
    <w:rsid w:val="00B05C4D"/>
    <w:rsid w:val="00B11E98"/>
    <w:rsid w:val="00B12D33"/>
    <w:rsid w:val="00B13167"/>
    <w:rsid w:val="00B14401"/>
    <w:rsid w:val="00B15F3D"/>
    <w:rsid w:val="00B1644E"/>
    <w:rsid w:val="00B25653"/>
    <w:rsid w:val="00B30568"/>
    <w:rsid w:val="00B31079"/>
    <w:rsid w:val="00B3111F"/>
    <w:rsid w:val="00B327EE"/>
    <w:rsid w:val="00B45BB8"/>
    <w:rsid w:val="00B46656"/>
    <w:rsid w:val="00B47E8D"/>
    <w:rsid w:val="00B50EC0"/>
    <w:rsid w:val="00B547F0"/>
    <w:rsid w:val="00B57C13"/>
    <w:rsid w:val="00B63F02"/>
    <w:rsid w:val="00B64F75"/>
    <w:rsid w:val="00B65D00"/>
    <w:rsid w:val="00B65D95"/>
    <w:rsid w:val="00B752E8"/>
    <w:rsid w:val="00B76751"/>
    <w:rsid w:val="00B80089"/>
    <w:rsid w:val="00B82A90"/>
    <w:rsid w:val="00B96968"/>
    <w:rsid w:val="00BC1BA6"/>
    <w:rsid w:val="00BC398C"/>
    <w:rsid w:val="00BC4647"/>
    <w:rsid w:val="00BC6685"/>
    <w:rsid w:val="00BD367B"/>
    <w:rsid w:val="00BD4EAE"/>
    <w:rsid w:val="00BE3F70"/>
    <w:rsid w:val="00BE56B1"/>
    <w:rsid w:val="00BE74B0"/>
    <w:rsid w:val="00BF27BA"/>
    <w:rsid w:val="00BF7C31"/>
    <w:rsid w:val="00C00E86"/>
    <w:rsid w:val="00C04173"/>
    <w:rsid w:val="00C059B6"/>
    <w:rsid w:val="00C203C1"/>
    <w:rsid w:val="00C21C18"/>
    <w:rsid w:val="00C26011"/>
    <w:rsid w:val="00C27724"/>
    <w:rsid w:val="00C27CDF"/>
    <w:rsid w:val="00C27E07"/>
    <w:rsid w:val="00C42C0C"/>
    <w:rsid w:val="00C440B8"/>
    <w:rsid w:val="00C503BD"/>
    <w:rsid w:val="00C52C58"/>
    <w:rsid w:val="00C61F07"/>
    <w:rsid w:val="00C7029F"/>
    <w:rsid w:val="00C718E1"/>
    <w:rsid w:val="00C915BE"/>
    <w:rsid w:val="00C956C2"/>
    <w:rsid w:val="00CA1658"/>
    <w:rsid w:val="00CA554E"/>
    <w:rsid w:val="00CA5DD0"/>
    <w:rsid w:val="00CA7350"/>
    <w:rsid w:val="00CB634C"/>
    <w:rsid w:val="00CB6FC2"/>
    <w:rsid w:val="00CC0667"/>
    <w:rsid w:val="00CC1524"/>
    <w:rsid w:val="00CC4320"/>
    <w:rsid w:val="00CC444D"/>
    <w:rsid w:val="00CC46EF"/>
    <w:rsid w:val="00CC5992"/>
    <w:rsid w:val="00CC7033"/>
    <w:rsid w:val="00CD1504"/>
    <w:rsid w:val="00CD487B"/>
    <w:rsid w:val="00CE17DC"/>
    <w:rsid w:val="00CF6921"/>
    <w:rsid w:val="00D15777"/>
    <w:rsid w:val="00D24480"/>
    <w:rsid w:val="00D27ED5"/>
    <w:rsid w:val="00D334B4"/>
    <w:rsid w:val="00D35E49"/>
    <w:rsid w:val="00D36D20"/>
    <w:rsid w:val="00D46DBE"/>
    <w:rsid w:val="00D47E7F"/>
    <w:rsid w:val="00D51739"/>
    <w:rsid w:val="00D519D7"/>
    <w:rsid w:val="00D6104D"/>
    <w:rsid w:val="00D61D27"/>
    <w:rsid w:val="00D62CD4"/>
    <w:rsid w:val="00D62E57"/>
    <w:rsid w:val="00D63FA7"/>
    <w:rsid w:val="00D642FD"/>
    <w:rsid w:val="00D679CA"/>
    <w:rsid w:val="00D71599"/>
    <w:rsid w:val="00D7727F"/>
    <w:rsid w:val="00D805F4"/>
    <w:rsid w:val="00D83BC8"/>
    <w:rsid w:val="00D8781C"/>
    <w:rsid w:val="00D87F3B"/>
    <w:rsid w:val="00D92E85"/>
    <w:rsid w:val="00D95490"/>
    <w:rsid w:val="00DA2CE0"/>
    <w:rsid w:val="00DC3491"/>
    <w:rsid w:val="00DC4EB2"/>
    <w:rsid w:val="00DC7B03"/>
    <w:rsid w:val="00DD2DD5"/>
    <w:rsid w:val="00DD4797"/>
    <w:rsid w:val="00DE1345"/>
    <w:rsid w:val="00DE1A70"/>
    <w:rsid w:val="00DE3E98"/>
    <w:rsid w:val="00DE61C6"/>
    <w:rsid w:val="00DF0474"/>
    <w:rsid w:val="00DF0A2C"/>
    <w:rsid w:val="00DF45B5"/>
    <w:rsid w:val="00DF5036"/>
    <w:rsid w:val="00DF5753"/>
    <w:rsid w:val="00DF6448"/>
    <w:rsid w:val="00E044E6"/>
    <w:rsid w:val="00E147D3"/>
    <w:rsid w:val="00E1718B"/>
    <w:rsid w:val="00E22511"/>
    <w:rsid w:val="00E2393A"/>
    <w:rsid w:val="00E26F9B"/>
    <w:rsid w:val="00E40667"/>
    <w:rsid w:val="00E4174A"/>
    <w:rsid w:val="00E50A53"/>
    <w:rsid w:val="00E514AE"/>
    <w:rsid w:val="00E55A95"/>
    <w:rsid w:val="00E56FFE"/>
    <w:rsid w:val="00E6046B"/>
    <w:rsid w:val="00E606BA"/>
    <w:rsid w:val="00E6171F"/>
    <w:rsid w:val="00E62807"/>
    <w:rsid w:val="00E64312"/>
    <w:rsid w:val="00E64B5D"/>
    <w:rsid w:val="00E7658F"/>
    <w:rsid w:val="00E76B78"/>
    <w:rsid w:val="00E779B8"/>
    <w:rsid w:val="00E80D2A"/>
    <w:rsid w:val="00E84774"/>
    <w:rsid w:val="00E9398F"/>
    <w:rsid w:val="00E96755"/>
    <w:rsid w:val="00EA67E3"/>
    <w:rsid w:val="00EB4FA3"/>
    <w:rsid w:val="00EC4C10"/>
    <w:rsid w:val="00EC638D"/>
    <w:rsid w:val="00ED1712"/>
    <w:rsid w:val="00ED7D7D"/>
    <w:rsid w:val="00EE2672"/>
    <w:rsid w:val="00EE4742"/>
    <w:rsid w:val="00EE4B2D"/>
    <w:rsid w:val="00EE66AC"/>
    <w:rsid w:val="00EF1877"/>
    <w:rsid w:val="00F0308D"/>
    <w:rsid w:val="00F06F28"/>
    <w:rsid w:val="00F0724F"/>
    <w:rsid w:val="00F11A60"/>
    <w:rsid w:val="00F13822"/>
    <w:rsid w:val="00F2360B"/>
    <w:rsid w:val="00F249D3"/>
    <w:rsid w:val="00F277CF"/>
    <w:rsid w:val="00F3028B"/>
    <w:rsid w:val="00F33D38"/>
    <w:rsid w:val="00F36328"/>
    <w:rsid w:val="00F36C23"/>
    <w:rsid w:val="00F37F38"/>
    <w:rsid w:val="00F423D3"/>
    <w:rsid w:val="00F43475"/>
    <w:rsid w:val="00F44D5F"/>
    <w:rsid w:val="00F50362"/>
    <w:rsid w:val="00F50822"/>
    <w:rsid w:val="00F5234B"/>
    <w:rsid w:val="00F55308"/>
    <w:rsid w:val="00F620EB"/>
    <w:rsid w:val="00F7229F"/>
    <w:rsid w:val="00F74D83"/>
    <w:rsid w:val="00F850D1"/>
    <w:rsid w:val="00F85695"/>
    <w:rsid w:val="00F90957"/>
    <w:rsid w:val="00F91182"/>
    <w:rsid w:val="00F91BE4"/>
    <w:rsid w:val="00F932E1"/>
    <w:rsid w:val="00F94B10"/>
    <w:rsid w:val="00F96680"/>
    <w:rsid w:val="00F97970"/>
    <w:rsid w:val="00FA7604"/>
    <w:rsid w:val="00FB04A2"/>
    <w:rsid w:val="00FB30E4"/>
    <w:rsid w:val="00FB34D2"/>
    <w:rsid w:val="00FC21FF"/>
    <w:rsid w:val="00FD0EF7"/>
    <w:rsid w:val="00FD2899"/>
    <w:rsid w:val="00FD4A6B"/>
    <w:rsid w:val="00FE27B6"/>
    <w:rsid w:val="00FE348F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278D9"/>
  <w15:docId w15:val="{40FFB6C5-9650-4708-BE06-5D9837AB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5F4"/>
    <w:rPr>
      <w:sz w:val="24"/>
      <w:szCs w:val="24"/>
    </w:rPr>
  </w:style>
  <w:style w:type="paragraph" w:styleId="Titre1">
    <w:name w:val="heading 1"/>
    <w:basedOn w:val="Normal"/>
    <w:next w:val="Normal"/>
    <w:qFormat/>
    <w:rsid w:val="007075FD"/>
    <w:pPr>
      <w:keepNext/>
      <w:tabs>
        <w:tab w:val="left" w:pos="720"/>
        <w:tab w:val="left" w:pos="960"/>
        <w:tab w:val="left" w:pos="3120"/>
        <w:tab w:val="left" w:pos="3360"/>
      </w:tabs>
      <w:outlineLvl w:val="0"/>
    </w:pPr>
    <w:rPr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075F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075FD"/>
    <w:pPr>
      <w:tabs>
        <w:tab w:val="center" w:pos="4536"/>
        <w:tab w:val="right" w:pos="9072"/>
      </w:tabs>
    </w:pPr>
  </w:style>
  <w:style w:type="paragraph" w:styleId="Adressedestinataire">
    <w:name w:val="envelope address"/>
    <w:basedOn w:val="Normal"/>
    <w:rsid w:val="007075FD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8"/>
    </w:rPr>
  </w:style>
  <w:style w:type="paragraph" w:styleId="Pieddepage">
    <w:name w:val="footer"/>
    <w:basedOn w:val="Normal"/>
    <w:rsid w:val="007075FD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7075FD"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rsid w:val="007075FD"/>
    <w:pPr>
      <w:tabs>
        <w:tab w:val="left" w:pos="480"/>
        <w:tab w:val="left" w:pos="720"/>
      </w:tabs>
      <w:jc w:val="both"/>
    </w:pPr>
    <w:rPr>
      <w:sz w:val="26"/>
    </w:rPr>
  </w:style>
  <w:style w:type="character" w:styleId="Numrodepage">
    <w:name w:val="page number"/>
    <w:basedOn w:val="Policepardfaut"/>
    <w:rsid w:val="00593A78"/>
  </w:style>
  <w:style w:type="paragraph" w:styleId="Paragraphedeliste">
    <w:name w:val="List Paragraph"/>
    <w:basedOn w:val="Normal"/>
    <w:uiPriority w:val="34"/>
    <w:qFormat/>
    <w:rsid w:val="004F662F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F0308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030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0308D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030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0308D"/>
    <w:rPr>
      <w:b/>
      <w:bCs/>
    </w:rPr>
  </w:style>
  <w:style w:type="character" w:styleId="Lienhypertexte">
    <w:name w:val="Hyperlink"/>
    <w:basedOn w:val="Policepardfaut"/>
    <w:unhideWhenUsed/>
    <w:rsid w:val="00384E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4E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6CD8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semiHidden/>
    <w:unhideWhenUsed/>
    <w:rsid w:val="007D1A5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D1A55"/>
  </w:style>
  <w:style w:type="character" w:styleId="Appelnotedebasdep">
    <w:name w:val="footnote reference"/>
    <w:basedOn w:val="Policepardfaut"/>
    <w:semiHidden/>
    <w:unhideWhenUsed/>
    <w:rsid w:val="007D1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00620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534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42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ciens-siemens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27A959-6A64-924E-84C6-DA6A0762D8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1302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Procès-verbal de</vt:lpstr>
    </vt:vector>
  </TitlesOfParts>
  <Company>Hermann Graziadey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de</dc:title>
  <dc:creator>Hermann Graziadey</dc:creator>
  <cp:lastModifiedBy>annie yoldjian</cp:lastModifiedBy>
  <cp:revision>2</cp:revision>
  <cp:lastPrinted>2021-04-17T17:36:00Z</cp:lastPrinted>
  <dcterms:created xsi:type="dcterms:W3CDTF">2026-06-03T13:39:00Z</dcterms:created>
  <dcterms:modified xsi:type="dcterms:W3CDTF">2026-06-03T13:39:00Z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2021-04-17T17:29:16Z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57b9bfe7-e9a5-4f55-9d59-bc6012bb13a9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